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286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南京维塔文化遗产保护技术有限公司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4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565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