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0144-2020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hAnsi="宋体"/>
                <w:kern w:val="0"/>
                <w:szCs w:val="21"/>
                <w:u w:val="none"/>
                <w:lang w:eastAsia="zh-CN"/>
              </w:rPr>
              <w:t>钢管管壁厚度</w:t>
            </w:r>
            <w:r>
              <w:rPr>
                <w:rFonts w:hint="eastAsia" w:hAnsi="宋体"/>
                <w:kern w:val="0"/>
                <w:szCs w:val="21"/>
                <w:u w:val="none"/>
              </w:rPr>
              <w:t>检验测量过程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mm</w:t>
            </w:r>
            <w:r>
              <w:rPr>
                <w:rFonts w:hint="eastAsia"/>
                <w:szCs w:val="21"/>
                <w:lang w:eastAsia="zh-CN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  <w:r>
              <w:rPr>
                <w:rFonts w:hint="eastAsia"/>
                <w:szCs w:val="21"/>
                <w:lang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spacing w:line="360" w:lineRule="exact"/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加工定作合同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01（2002.4.24）</w:t>
            </w:r>
            <w:r>
              <w:rPr>
                <w:rFonts w:hint="eastAsia" w:ascii="宋体" w:hAnsi="宋体"/>
                <w:szCs w:val="21"/>
              </w:rPr>
              <w:t>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1、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测量参数公差范围：Ｔ=</w:t>
            </w:r>
            <w:r>
              <w:rPr>
                <w:rFonts w:hint="eastAsia"/>
                <w:szCs w:val="21"/>
                <w:lang w:eastAsia="zh-CN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</w:p>
          <w:p>
            <w:pPr>
              <w:spacing w:line="320" w:lineRule="exact"/>
              <w:ind w:firstLine="840" w:firstLineChars="400"/>
              <w:rPr>
                <w:rFonts w:hint="default" w:ascii="Times New Roman" w:hAnsi="Times New Roman" w:eastAsia="宋体" w:cs="Times New Roman"/>
                <w:color w:val="auto"/>
                <w:szCs w:val="24"/>
                <w:highlight w:val="yellow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△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vertAlign w:val="subscript"/>
              </w:rPr>
              <w:t>允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≤1/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Ｔ=</w:t>
            </w:r>
            <w:r>
              <w:rPr>
                <w:rFonts w:hint="eastAsia"/>
                <w:szCs w:val="21"/>
                <w:lang w:eastAsia="zh-CN"/>
              </w:rPr>
              <w:t>0.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033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mm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测量范围：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2*3/2=3mm</w:t>
            </w:r>
          </w:p>
          <w:p>
            <w:pPr>
              <w:numPr>
                <w:ilvl w:val="0"/>
                <w:numId w:val="1"/>
              </w:numPr>
              <w:spacing w:line="32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153670</wp:posOffset>
                  </wp:positionV>
                  <wp:extent cx="775970" cy="297815"/>
                  <wp:effectExtent l="0" t="0" r="5080" b="635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79" cy="298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测量设备不确定度推导：</w:t>
            </w:r>
          </w:p>
          <w:p>
            <w:pPr>
              <w:ind w:firstLine="2100" w:firstLineChars="1000"/>
              <w:rPr>
                <w:rFonts w:hint="default" w:ascii="Times New Roman" w:hAnsi="Times New Roman" w:eastAsia="宋体" w:cs="Times New Roman"/>
                <w:color w:val="auto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0.033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×1/3=0.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mm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外径千分尺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0~25mm</w:t>
            </w:r>
          </w:p>
        </w:tc>
        <w:tc>
          <w:tcPr>
            <w:tcW w:w="1418" w:type="dxa"/>
          </w:tcPr>
          <w:p>
            <w:pPr>
              <w:bidi w:val="0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004</w:t>
            </w:r>
            <w:r>
              <w:rPr>
                <w:rFonts w:hint="eastAsia"/>
                <w:szCs w:val="21"/>
                <w:lang w:eastAsia="zh-CN"/>
              </w:rPr>
              <w:t>mm</w:t>
            </w:r>
          </w:p>
          <w:p>
            <w:pPr>
              <w:bidi w:val="0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U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=2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μm </w:t>
            </w: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K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=2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JL2007KYC83064</w:t>
            </w:r>
          </w:p>
        </w:tc>
        <w:tc>
          <w:tcPr>
            <w:tcW w:w="1592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18" w:type="dxa"/>
          </w:tcPr>
          <w:p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592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</w:tcPr>
          <w:p/>
        </w:tc>
        <w:tc>
          <w:tcPr>
            <w:tcW w:w="1559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418" w:type="dxa"/>
          </w:tcPr>
          <w:p/>
        </w:tc>
        <w:tc>
          <w:tcPr>
            <w:tcW w:w="1134" w:type="dxa"/>
            <w:gridSpan w:val="2"/>
          </w:tcPr>
          <w:p/>
        </w:tc>
        <w:tc>
          <w:tcPr>
            <w:tcW w:w="1592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1. 测量设备的测量范围(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)mm，满足计量要求的测量范围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mm的要求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ind w:firstLine="210" w:firstLineChars="100"/>
              <w:rPr>
                <w:rFonts w:hint="eastAsia" w:ascii="Times New Roman" w:hAnsi="Times New Roman" w:cs="Times New Roman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2. 测量设备最大允许误差±0.0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</w:rPr>
              <w:t>04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，满足计量要求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033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mm的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；</w:t>
            </w:r>
          </w:p>
          <w:p>
            <w:pPr>
              <w:bidi w:val="0"/>
              <w:ind w:firstLine="210" w:firstLineChars="100"/>
              <w:jc w:val="both"/>
              <w:rPr>
                <w:rFonts w:hint="eastAsia" w:eastAsia="宋体" w:cstheme="minorBidi"/>
                <w:i w:val="0"/>
                <w:iCs w:val="0"/>
                <w:color w:val="auto"/>
                <w:kern w:val="2"/>
                <w:sz w:val="21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Cs w:val="21"/>
              </w:rPr>
              <w:t>测量设备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</w:rPr>
              <w:t>校准扩展不确定度</w:t>
            </w: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U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 xml:space="preserve">=0.002mm </w:t>
            </w:r>
            <w:r>
              <w:rPr>
                <w:rFonts w:hint="eastAsia" w:cstheme="minorBidi"/>
                <w:i/>
                <w:iCs/>
                <w:color w:val="auto"/>
                <w:kern w:val="2"/>
                <w:sz w:val="21"/>
                <w:szCs w:val="22"/>
                <w:lang w:val="en-US" w:eastAsia="zh-CN" w:bidi="ar-SA"/>
              </w:rPr>
              <w:t>K</w:t>
            </w:r>
            <w:r>
              <w:rPr>
                <w:rFonts w:hint="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  <w:t>=2，</w:t>
            </w:r>
            <w:r>
              <w:rPr>
                <w:rFonts w:hint="default" w:ascii="Times New Roman" w:hAnsi="Times New Roman" w:cs="Times New Roman"/>
                <w:color w:val="000000" w:themeColor="text1"/>
                <w:szCs w:val="21"/>
              </w:rPr>
              <w:t>满足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:lang w:eastAsia="zh-CN"/>
              </w:rPr>
              <w:t>测量设备导出不确定度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Cs w:val="21"/>
                <w:lang w:val="en-US" w:eastAsia="zh-CN"/>
              </w:rPr>
              <w:t>U</w:t>
            </w:r>
            <w:r>
              <w:rPr>
                <w:rFonts w:hint="eastAsia" w:ascii="Times New Roman" w:hAnsi="Times New Roman" w:cs="Times New Roman"/>
                <w:i/>
                <w:iCs/>
                <w:color w:val="000000" w:themeColor="text1"/>
                <w:szCs w:val="21"/>
                <w:vertAlign w:val="subscript"/>
                <w:lang w:val="en-US" w:eastAsia="zh-CN"/>
              </w:rPr>
              <w:t>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szCs w:val="21"/>
                <w:vertAlign w:val="baseline"/>
                <w:lang w:val="en-US" w:eastAsia="zh-CN"/>
              </w:rPr>
              <w:t>=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0.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011</w:t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</w:rPr>
              <w:t>mm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eastAsia="zh-CN"/>
              </w:rPr>
              <w:t>。</w:t>
            </w:r>
          </w:p>
          <w:p>
            <w:pPr>
              <w:ind w:firstLine="210" w:firstLineChars="100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测</w:t>
            </w:r>
            <w:r>
              <w:rPr>
                <w:rFonts w:hint="eastAsia"/>
              </w:rPr>
              <w:t>量设备的计量特性与测量过程的计量要求相比较，满足测量过程的计量要求。</w:t>
            </w:r>
          </w:p>
          <w:p>
            <w:bookmarkStart w:id="1" w:name="_GoBack"/>
            <w:bookmarkEnd w:id="1"/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ind w:left="359" w:leftChars="171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CE7ED"/>
    <w:multiLevelType w:val="singleLevel"/>
    <w:tmpl w:val="F29CE7ED"/>
    <w:lvl w:ilvl="0" w:tentative="0">
      <w:start w:val="2"/>
      <w:numFmt w:val="decimal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8C34FF"/>
    <w:rsid w:val="15F45606"/>
    <w:rsid w:val="24DD0543"/>
    <w:rsid w:val="26285ABB"/>
    <w:rsid w:val="297240CD"/>
    <w:rsid w:val="37EE6281"/>
    <w:rsid w:val="4FC37C82"/>
    <w:rsid w:val="5FB90EC0"/>
    <w:rsid w:val="76C35E88"/>
    <w:rsid w:val="77F4596E"/>
    <w:rsid w:val="790C1ADB"/>
    <w:rsid w:val="7C93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11</TotalTime>
  <ScaleCrop>false</ScaleCrop>
  <LinksUpToDate>false</LinksUpToDate>
  <CharactersWithSpaces>439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2020-07-26T06:38:50Z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