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20601-2025-QEO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河北昊玥管道设备有限公司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李东</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91130900094832309P</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河北昊玥管道设备有限公司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河北省沧州市沧州经济开发区经八路2号13号楼2单元101</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河北省沧州市沧州经济开发区经八路2号13号楼2单元101</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Q:不锈钢管及管件(卡压式、环压式、沟槽式)的生产(需资质的除外)</w:t>
            </w:r>
          </w:p>
          <w:p>
            <w:pPr>
              <w:snapToGrid w:val="0"/>
              <w:spacing w:line="0" w:lineRule="atLeast"/>
              <w:jc w:val="left"/>
              <w:rPr>
                <w:rFonts w:hint="eastAsia"/>
                <w:sz w:val="21"/>
                <w:szCs w:val="21"/>
                <w:lang w:val="en-GB"/>
              </w:rPr>
            </w:pPr>
            <w:r>
              <w:rPr>
                <w:rFonts w:hint="eastAsia"/>
                <w:sz w:val="21"/>
                <w:szCs w:val="21"/>
                <w:lang w:val="en-GB"/>
              </w:rPr>
              <w:t>E:不锈钢管及管件(卡压式、环压式、沟槽式)的生产(需资质的除外)所涉及场所的相关环境管理活动</w:t>
            </w:r>
          </w:p>
          <w:p>
            <w:pPr>
              <w:snapToGrid w:val="0"/>
              <w:spacing w:line="0" w:lineRule="atLeast"/>
              <w:jc w:val="left"/>
              <w:rPr>
                <w:rFonts w:hint="eastAsia"/>
                <w:sz w:val="21"/>
                <w:szCs w:val="21"/>
                <w:lang w:val="en-GB"/>
              </w:rPr>
            </w:pPr>
            <w:r>
              <w:rPr>
                <w:rFonts w:hint="eastAsia"/>
                <w:sz w:val="21"/>
                <w:szCs w:val="21"/>
                <w:lang w:val="en-GB"/>
              </w:rPr>
              <w:t>O:不锈钢管及管件(卡压式、环压式、沟槽式)的生产(需资质的除外)所涉及场所的相关职业健康安全管理活动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河北昊玥管道设备有限公司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河北省沧州市沧州经济开发区经八路2号13号楼2单元101</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河北省沧州市沧州经济开发区经八路2号13号楼2单元101</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Q:不锈钢管及管件(卡压式、环压式、沟槽式)的生产(需资质的除外)</w:t>
            </w:r>
          </w:p>
          <w:p>
            <w:pPr>
              <w:snapToGrid w:val="0"/>
              <w:spacing w:line="0" w:lineRule="atLeast"/>
              <w:jc w:val="left"/>
              <w:rPr>
                <w:rFonts w:hint="eastAsia"/>
                <w:sz w:val="21"/>
                <w:szCs w:val="21"/>
                <w:lang w:val="en-GB"/>
              </w:rPr>
            </w:pPr>
            <w:r>
              <w:rPr>
                <w:rFonts w:hint="eastAsia"/>
                <w:sz w:val="21"/>
                <w:szCs w:val="21"/>
                <w:lang w:val="en-GB"/>
              </w:rPr>
              <w:t>E:不锈钢管及管件(卡压式、环压式、沟槽式)的生产(需资质的除外)所涉及场所的相关环境管理活动</w:t>
            </w:r>
          </w:p>
          <w:p>
            <w:pPr>
              <w:snapToGrid w:val="0"/>
              <w:spacing w:line="0" w:lineRule="atLeast"/>
              <w:jc w:val="left"/>
              <w:rPr>
                <w:rFonts w:hint="eastAsia"/>
                <w:sz w:val="21"/>
                <w:szCs w:val="21"/>
                <w:lang w:val="en-GB"/>
              </w:rPr>
            </w:pPr>
            <w:r>
              <w:rPr>
                <w:rFonts w:hint="eastAsia"/>
                <w:sz w:val="21"/>
                <w:szCs w:val="21"/>
                <w:lang w:val="en-GB"/>
              </w:rPr>
              <w:t>O:不锈钢管及管件(卡压式、环压式、沟槽式)的生产(需资质的除外)所涉及场所的相关职业健康安全管理活动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419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