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0654A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20537-2025-Q</w:t>
      </w:r>
      <w:bookmarkEnd w:id="0"/>
    </w:p>
    <w:p w14:paraId="41A558F9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4"/>
        </w:rPr>
        <w:t>认证证书信息确认书</w:t>
      </w:r>
    </w:p>
    <w:p w14:paraId="6B49CA1C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01A771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DE7CBD9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6558E5D4">
            <w:pPr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四川航宇信通科技有限公司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14:paraId="26CFF7FC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46A4A3DF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王邦权</w:t>
            </w:r>
            <w:bookmarkEnd w:id="2"/>
          </w:p>
        </w:tc>
      </w:tr>
      <w:tr w14:paraId="5BD71E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2811FBC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45E9EEEB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91510107MABY9K8W4X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14:paraId="3AA5FABC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138A77B9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 w14:paraId="14689C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46F88F15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0F26C2ED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 w14:paraId="7DE93E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30D22AA7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22D09B28">
            <w:pPr>
              <w:pStyle w:val="2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14:paraId="1CDB93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F9A5221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4F29C232">
            <w:pPr>
              <w:pStyle w:val="2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6601A4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9962" w:type="dxa"/>
            <w:gridSpan w:val="10"/>
            <w:shd w:val="clear" w:color="auto" w:fill="F1F1F1" w:themeFill="background1" w:themeFillShade="F2"/>
          </w:tcPr>
          <w:p w14:paraId="4A91E5DF">
            <w:pPr>
              <w:pStyle w:val="13"/>
              <w:spacing w:line="276" w:lineRule="auto"/>
              <w:ind w:left="0" w:firstLine="3584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5DD9A675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001FF0E5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6283836D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73A1A583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35C00F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62" w:type="dxa"/>
            <w:gridSpan w:val="10"/>
          </w:tcPr>
          <w:p w14:paraId="4A470372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036E20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1CA1E69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358338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四川航宇信通科技有限公司</w:t>
            </w:r>
            <w:bookmarkEnd w:id="10"/>
          </w:p>
          <w:p w14:paraId="6740392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7EBD8B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1210881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A69A3F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四川省成都市武侯区洗面桥街35号1-1栋（1507）</w:t>
            </w:r>
            <w:bookmarkEnd w:id="11"/>
          </w:p>
          <w:p w14:paraId="2BAC277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6A919D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0DDA20C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0D240A70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四川省成都市金牛区大成仓智汇园B219</w:t>
            </w:r>
            <w:bookmarkEnd w:id="12"/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730066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3D1B142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4252D67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软件开发（操作系统、信息化系统）</w:t>
            </w:r>
          </w:p>
          <w:p w14:paraId="4827CFB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6DA385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3FF0C24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12E10B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174AAAA9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1674D7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080FCE8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01AE05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3" w:name="组织名称Add2"/>
            <w:r>
              <w:rPr>
                <w:rFonts w:hint="eastAsia"/>
                <w:bCs/>
                <w:sz w:val="21"/>
                <w:szCs w:val="21"/>
              </w:rPr>
              <w:t>四川航宇信通科技有限公司</w:t>
            </w:r>
            <w:bookmarkEnd w:id="13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1DC00C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079FD09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2C5DD3C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4" w:name="注册地址Add1"/>
            <w:r>
              <w:rPr>
                <w:rFonts w:hint="eastAsia"/>
                <w:sz w:val="21"/>
                <w:szCs w:val="21"/>
              </w:rPr>
              <w:t>四川省成都市武侯区洗面桥街35号1-1栋（1507）</w:t>
            </w:r>
            <w:bookmarkEnd w:id="14"/>
          </w:p>
          <w:p w14:paraId="61FDB173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219185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404348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2DE7FC7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5" w:name="生产地址Add1"/>
            <w:r>
              <w:rPr>
                <w:rFonts w:hint="eastAsia"/>
                <w:sz w:val="21"/>
                <w:szCs w:val="21"/>
              </w:rPr>
              <w:t>四川省成都市金牛区大成仓智汇园B219</w:t>
            </w:r>
            <w:bookmarkEnd w:id="15"/>
          </w:p>
          <w:p w14:paraId="0E994D2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37E256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571CC54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6" w:name="_GoBack" w:colFirst="0" w:colLast="4"/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2710216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软件开发（操作系统、信息化系统）</w:t>
            </w:r>
          </w:p>
          <w:p w14:paraId="54A9E5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bookmarkEnd w:id="16"/>
      <w:tr w14:paraId="79F9B3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76B8947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5A017A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8" w:type="dxa"/>
            <w:gridSpan w:val="2"/>
          </w:tcPr>
          <w:p w14:paraId="7A7D019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A1A8BF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1E16BC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3AA284F8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491820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7188B288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616656A2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3AEB210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5C7B61A6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4DCF793E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34B54D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75F2D2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33E9FAA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C97A78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7CAF24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1AD3610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558206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0105D60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3A9B92E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339231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30B178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443FAD8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51BEE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576" w:type="dxa"/>
            <w:vAlign w:val="center"/>
          </w:tcPr>
          <w:p w14:paraId="7409CE73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55BFEF6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1644C0BF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8F39CD0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18E76D15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14:paraId="48A659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68D62A5A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72AE3A01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31E03DC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E68F24E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日期：年月日</w:t>
            </w:r>
          </w:p>
        </w:tc>
      </w:tr>
    </w:tbl>
    <w:p w14:paraId="0B135142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r:id="rId3" w:type="default"/>
      <w:pgSz w:w="11906" w:h="16838"/>
      <w:pgMar w:top="873" w:right="1077" w:bottom="567" w:left="1077" w:header="510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4B5F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5.65pt;margin-top:14.7pt;height:18.2pt;width:161.6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16931AC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14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1F766E4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999CC7F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332F3F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645</Words>
  <Characters>866</Characters>
  <Lines>8</Lines>
  <Paragraphs>2</Paragraphs>
  <TotalTime>0</TotalTime>
  <ScaleCrop>false</ScaleCrop>
  <LinksUpToDate>false</LinksUpToDate>
  <CharactersWithSpaces>881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lee</cp:lastModifiedBy>
  <cp:lastPrinted>2019-05-13T03:13:00Z</cp:lastPrinted>
  <dcterms:modified xsi:type="dcterms:W3CDTF">2025-04-22T05:54:42Z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