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10320-2024-QEO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河北衡隆实业有限公司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91131102MA07RBMC9T</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河北衡隆实业有限公司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河北省衡水市深州市前磨头镇桃园村东</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河北省衡水市深州市前么头工业区铁路南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Q:未认可：棉服装、单衣、床上用品(被褥、四件套)的生产；</w:t>
            </w:r>
          </w:p>
          <w:p>
            <w:pPr>
              <w:snapToGrid w:val="0"/>
              <w:spacing w:line="0" w:lineRule="atLeast"/>
              <w:jc w:val="left"/>
              <w:rPr>
                <w:rFonts w:hint="eastAsia"/>
                <w:sz w:val="21"/>
                <w:szCs w:val="21"/>
                <w:lang w:val="en-GB"/>
              </w:rPr>
            </w:pPr>
            <w:r>
              <w:rPr>
                <w:rFonts w:hint="eastAsia"/>
                <w:sz w:val="21"/>
                <w:szCs w:val="21"/>
                <w:lang w:val="en-GB"/>
              </w:rPr>
              <w:t>认可：折叠床、帐篷、毛巾被、毛毯、冲锋衣的销售</w:t>
            </w:r>
          </w:p>
          <w:p>
            <w:pPr>
              <w:snapToGrid w:val="0"/>
              <w:spacing w:line="0" w:lineRule="atLeast"/>
              <w:jc w:val="left"/>
              <w:rPr>
                <w:rFonts w:hint="eastAsia"/>
                <w:sz w:val="21"/>
                <w:szCs w:val="21"/>
                <w:lang w:val="en-GB"/>
              </w:rPr>
            </w:pPr>
            <w:r>
              <w:rPr>
                <w:rFonts w:hint="eastAsia"/>
                <w:sz w:val="21"/>
                <w:szCs w:val="21"/>
                <w:lang w:val="en-GB"/>
              </w:rPr>
              <w:t>E:棉服装、单衣、床上用品(被褥、四件套)的生产；折叠床、帐篷、毛巾被、毛毯、冲锋衣的销售所涉及场所的相关环境管理活动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O:棉服装、单衣、床上用品(被褥、四件套)的生产；折叠床、帐篷、毛巾被、毛毯、冲锋衣的销售所涉及场所的相关职业健康安全管理活动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河北衡隆实业有限公司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河北省衡水市深州市前磨头镇桃园村东</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河北省衡水市深州市前么头工业区铁路南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Q:未认可：棉服装、单衣、床上用品(被褥、四件套)的生产；</w:t>
            </w:r>
          </w:p>
          <w:p>
            <w:pPr>
              <w:snapToGrid w:val="0"/>
              <w:spacing w:line="0" w:lineRule="atLeast"/>
              <w:jc w:val="left"/>
              <w:rPr>
                <w:rFonts w:hint="eastAsia"/>
                <w:sz w:val="21"/>
                <w:szCs w:val="21"/>
                <w:lang w:val="en-GB"/>
              </w:rPr>
            </w:pPr>
            <w:r>
              <w:rPr>
                <w:rFonts w:hint="eastAsia"/>
                <w:sz w:val="21"/>
                <w:szCs w:val="21"/>
                <w:lang w:val="en-GB"/>
              </w:rPr>
              <w:t>认可：折叠床、帐篷、毛巾被、毛毯、冲锋衣的销售</w:t>
            </w:r>
          </w:p>
          <w:p>
            <w:pPr>
              <w:snapToGrid w:val="0"/>
              <w:spacing w:line="0" w:lineRule="atLeast"/>
              <w:jc w:val="left"/>
              <w:rPr>
                <w:rFonts w:hint="eastAsia"/>
                <w:sz w:val="21"/>
                <w:szCs w:val="21"/>
                <w:lang w:val="en-GB"/>
              </w:rPr>
            </w:pPr>
            <w:r>
              <w:rPr>
                <w:rFonts w:hint="eastAsia"/>
                <w:sz w:val="21"/>
                <w:szCs w:val="21"/>
                <w:lang w:val="en-GB"/>
              </w:rPr>
              <w:t>E:棉服装、单衣、床上用品(被褥、四件套)的生产；折叠床、帐篷、毛巾被、毛毯、冲锋衣的销售所涉及场所的相关环境管理活动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O:棉服装、单衣、床上用品(被褥、四件套)的生产；折叠床、帐篷、毛巾被、毛毯、冲锋衣的销售所涉及场所的相关职业健康安全管理活动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434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