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苏州阿土现代农业有限公司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2025年05月06日 上午至2025年05月07日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薛斌斌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