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中和至诚教育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素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8 8:30:00上午至2025-04-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长安区石纺路95号保利广场（北区）H2办公楼10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长安区石纺路95号保利广场（北区）H2办公楼10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9日 上午至2025年04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