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30708-2023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江苏微浪电子科技有限公司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2026年01月06日上午至2026年01月06日下午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83558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