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南京强强食品有限公司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20215-2024-F-2025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南京强强食品有限公司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