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瑞百丽尚品家具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14-2020-EI</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