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AD04C">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r>
        <w:rPr>
          <w:bCs/>
          <w:color w:val="000000" w:themeColor="text1"/>
          <w:sz w:val="21"/>
          <w:szCs w:val="21"/>
          <w:u w:val="single"/>
        </w:rPr>
        <w:t>20415-2025-QEO</w:t>
      </w:r>
      <w:bookmarkEnd w:id="0"/>
    </w:p>
    <w:p w14:paraId="55786AA3">
      <w:pPr>
        <w:snapToGrid w:val="0"/>
        <w:spacing w:line="0" w:lineRule="atLeast"/>
        <w:jc w:val="center"/>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Cs w:val="24"/>
        </w:rPr>
        <w:t>认证证书信息确认书</w:t>
      </w:r>
    </w:p>
    <w:p w14:paraId="1A10A1D3">
      <w:pPr>
        <w:snapToGrid w:val="0"/>
        <w:spacing w:line="0" w:lineRule="atLeast"/>
        <w:jc w:val="center"/>
        <w:rPr>
          <w:rFonts w:asciiTheme="minorEastAsia" w:hAnsiTheme="minorEastAsia" w:eastAsiaTheme="minorEastAsia"/>
          <w:b/>
          <w:color w:val="000000" w:themeColor="text1"/>
          <w:szCs w:val="24"/>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5E34E0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3B8A1BCB">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受审核方名称</w:t>
            </w:r>
          </w:p>
        </w:tc>
        <w:tc>
          <w:tcPr>
            <w:tcW w:w="4486" w:type="dxa"/>
            <w:gridSpan w:val="5"/>
            <w:vAlign w:val="center"/>
          </w:tcPr>
          <w:p w14:paraId="3C24C158">
            <w:pPr>
              <w:snapToGrid w:val="0"/>
              <w:spacing w:line="360" w:lineRule="auto"/>
              <w:jc w:val="left"/>
              <w:rPr>
                <w:rFonts w:asciiTheme="minorEastAsia" w:hAnsiTheme="minorEastAsia" w:eastAsiaTheme="minorEastAsia"/>
                <w:bCs/>
                <w:color w:val="000000" w:themeColor="text1"/>
                <w:sz w:val="21"/>
                <w:szCs w:val="21"/>
              </w:rPr>
            </w:pPr>
            <w:bookmarkStart w:id="1" w:name="组织名称"/>
            <w:r>
              <w:rPr>
                <w:rFonts w:asciiTheme="minorEastAsia" w:hAnsiTheme="minorEastAsia" w:eastAsiaTheme="minorEastAsia"/>
                <w:bCs/>
                <w:color w:val="000000" w:themeColor="text1"/>
                <w:sz w:val="21"/>
                <w:szCs w:val="21"/>
              </w:rPr>
              <w:t>无锡奥萨物联科技有限公司</w:t>
            </w:r>
            <w:bookmarkEnd w:id="1"/>
          </w:p>
        </w:tc>
        <w:tc>
          <w:tcPr>
            <w:tcW w:w="1276" w:type="dxa"/>
            <w:gridSpan w:val="2"/>
            <w:vAlign w:val="center"/>
          </w:tcPr>
          <w:p w14:paraId="33F0AB6C">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审核组长</w:t>
            </w:r>
          </w:p>
        </w:tc>
        <w:tc>
          <w:tcPr>
            <w:tcW w:w="2624" w:type="dxa"/>
            <w:gridSpan w:val="2"/>
            <w:vAlign w:val="center"/>
          </w:tcPr>
          <w:p w14:paraId="2BB55145">
            <w:pPr>
              <w:snapToGrid w:val="0"/>
              <w:spacing w:line="360" w:lineRule="auto"/>
              <w:jc w:val="center"/>
              <w:rPr>
                <w:rFonts w:asciiTheme="minorEastAsia" w:hAnsiTheme="minorEastAsia" w:eastAsiaTheme="minorEastAsia"/>
                <w:bCs/>
                <w:color w:val="000000" w:themeColor="text1"/>
                <w:sz w:val="21"/>
                <w:szCs w:val="21"/>
              </w:rPr>
            </w:pPr>
            <w:bookmarkStart w:id="2" w:name="总组长"/>
            <w:r>
              <w:rPr>
                <w:rFonts w:asciiTheme="minorEastAsia" w:hAnsiTheme="minorEastAsia" w:eastAsiaTheme="minorEastAsia"/>
                <w:bCs/>
                <w:color w:val="000000" w:themeColor="text1"/>
                <w:sz w:val="21"/>
                <w:szCs w:val="21"/>
              </w:rPr>
              <w:t>李东</w:t>
            </w:r>
            <w:bookmarkEnd w:id="2"/>
          </w:p>
        </w:tc>
      </w:tr>
      <w:tr w14:paraId="0597A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5009C9F9">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lang w:val="en-GB"/>
              </w:rPr>
              <w:t>组织机构代码</w:t>
            </w:r>
          </w:p>
        </w:tc>
        <w:tc>
          <w:tcPr>
            <w:tcW w:w="4486" w:type="dxa"/>
            <w:gridSpan w:val="5"/>
            <w:vAlign w:val="center"/>
          </w:tcPr>
          <w:p w14:paraId="098507D6">
            <w:pPr>
              <w:snapToGrid w:val="0"/>
              <w:spacing w:line="360" w:lineRule="auto"/>
              <w:rPr>
                <w:rFonts w:asciiTheme="minorEastAsia" w:hAnsiTheme="minorEastAsia" w:eastAsiaTheme="minorEastAsia"/>
                <w:bCs/>
                <w:sz w:val="21"/>
                <w:szCs w:val="21"/>
              </w:rPr>
            </w:pPr>
            <w:bookmarkStart w:id="3" w:name="机构代码"/>
            <w:r>
              <w:rPr>
                <w:rFonts w:asciiTheme="minorEastAsia" w:hAnsiTheme="minorEastAsia" w:eastAsiaTheme="minorEastAsia"/>
                <w:bCs/>
                <w:sz w:val="21"/>
                <w:szCs w:val="21"/>
              </w:rPr>
              <w:t>913202113550309037</w:t>
            </w:r>
            <w:bookmarkEnd w:id="3"/>
          </w:p>
        </w:tc>
        <w:tc>
          <w:tcPr>
            <w:tcW w:w="1276" w:type="dxa"/>
            <w:gridSpan w:val="2"/>
            <w:vAlign w:val="center"/>
          </w:tcPr>
          <w:p w14:paraId="2F4BF9BE">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CNAS标志</w:t>
            </w:r>
          </w:p>
        </w:tc>
        <w:tc>
          <w:tcPr>
            <w:tcW w:w="2624" w:type="dxa"/>
            <w:gridSpan w:val="2"/>
            <w:vAlign w:val="center"/>
          </w:tcPr>
          <w:p w14:paraId="442DFF7D">
            <w:pPr>
              <w:snapToGrid w:val="0"/>
              <w:spacing w:line="360" w:lineRule="auto"/>
              <w:rPr>
                <w:rFonts w:asciiTheme="minorEastAsia" w:hAnsiTheme="minorEastAsia" w:eastAsiaTheme="minorEastAsia"/>
                <w:bCs/>
                <w:sz w:val="21"/>
                <w:szCs w:val="21"/>
              </w:rPr>
            </w:pPr>
            <w:bookmarkStart w:id="4" w:name="认可标志"/>
            <w:r>
              <w:rPr>
                <w:rFonts w:hint="eastAsia" w:asciiTheme="minorEastAsia" w:hAnsiTheme="minorEastAsia" w:eastAsiaTheme="minorEastAsia"/>
                <w:bCs/>
                <w:sz w:val="21"/>
                <w:szCs w:val="21"/>
              </w:rPr>
              <w:t>Q:认可,E:认可,O:认可</w:t>
            </w:r>
            <w:bookmarkEnd w:id="4"/>
          </w:p>
        </w:tc>
      </w:tr>
      <w:tr w14:paraId="49343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6A55248F">
            <w:pPr>
              <w:snapToGrid w:val="0"/>
              <w:spacing w:line="276" w:lineRule="auto"/>
              <w:jc w:val="center"/>
              <w:rPr>
                <w:bCs/>
                <w:sz w:val="21"/>
                <w:szCs w:val="21"/>
              </w:rPr>
            </w:pPr>
            <w:r>
              <w:rPr>
                <w:rFonts w:hint="eastAsia"/>
                <w:bCs/>
                <w:sz w:val="21"/>
                <w:szCs w:val="21"/>
              </w:rPr>
              <w:t>认证标准</w:t>
            </w:r>
          </w:p>
        </w:tc>
        <w:tc>
          <w:tcPr>
            <w:tcW w:w="8386" w:type="dxa"/>
            <w:gridSpan w:val="9"/>
          </w:tcPr>
          <w:p w14:paraId="0FA24C21">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14:paraId="4F960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30F036FF">
            <w:pPr>
              <w:snapToGrid w:val="0"/>
              <w:spacing w:line="276" w:lineRule="auto"/>
              <w:jc w:val="center"/>
              <w:rPr>
                <w:bCs/>
                <w:sz w:val="21"/>
                <w:szCs w:val="21"/>
              </w:rPr>
            </w:pPr>
            <w:r>
              <w:rPr>
                <w:rFonts w:hint="eastAsia"/>
                <w:bCs/>
                <w:sz w:val="21"/>
                <w:szCs w:val="21"/>
              </w:rPr>
              <w:t>审核类型</w:t>
            </w:r>
          </w:p>
        </w:tc>
        <w:tc>
          <w:tcPr>
            <w:tcW w:w="8386" w:type="dxa"/>
            <w:gridSpan w:val="9"/>
          </w:tcPr>
          <w:p w14:paraId="6BA993F5">
            <w:pPr>
              <w:pStyle w:val="2"/>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14:paraId="733E0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6836FAA4">
            <w:pPr>
              <w:snapToGrid w:val="0"/>
              <w:spacing w:line="276" w:lineRule="auto"/>
              <w:jc w:val="center"/>
              <w:rPr>
                <w:bCs/>
                <w:sz w:val="21"/>
                <w:szCs w:val="21"/>
              </w:rPr>
            </w:pPr>
            <w:r>
              <w:rPr>
                <w:rFonts w:hint="eastAsia"/>
                <w:bCs/>
                <w:sz w:val="21"/>
                <w:szCs w:val="21"/>
              </w:rPr>
              <w:t>变更内容</w:t>
            </w:r>
          </w:p>
        </w:tc>
        <w:tc>
          <w:tcPr>
            <w:tcW w:w="8386" w:type="dxa"/>
            <w:gridSpan w:val="9"/>
          </w:tcPr>
          <w:p w14:paraId="29F027F9">
            <w:pPr>
              <w:pStyle w:val="2"/>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554CA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8" w:hRule="atLeast"/>
        </w:trPr>
        <w:tc>
          <w:tcPr>
            <w:tcW w:w="9962" w:type="dxa"/>
            <w:gridSpan w:val="10"/>
            <w:shd w:val="clear" w:color="auto" w:fill="F1F1F1" w:themeFill="background1" w:themeFillShade="F2"/>
          </w:tcPr>
          <w:p w14:paraId="4FEC7503">
            <w:pPr>
              <w:pStyle w:val="13"/>
              <w:spacing w:line="276" w:lineRule="auto"/>
              <w:ind w:left="0" w:firstLine="3584" w:firstLineChars="1700"/>
              <w:rPr>
                <w:bCs/>
                <w:color w:val="000000" w:themeColor="text1"/>
                <w:sz w:val="21"/>
                <w:szCs w:val="21"/>
              </w:rPr>
            </w:pPr>
            <w:r>
              <w:rPr>
                <w:rFonts w:hint="eastAsia"/>
                <w:bCs/>
                <w:color w:val="000000" w:themeColor="text1"/>
                <w:sz w:val="21"/>
                <w:szCs w:val="21"/>
              </w:rPr>
              <w:t>证书标识申请说明</w:t>
            </w:r>
          </w:p>
          <w:p w14:paraId="181DC467">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公司因投招标使用，需要证书描述的产品/服务与公司业务一致。</w:t>
            </w:r>
          </w:p>
          <w:p w14:paraId="24181D83">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公司需与其它体系或服务认证证书中的产品/服务范围表述一致，便于统一管理。</w:t>
            </w:r>
          </w:p>
          <w:p w14:paraId="31DA9B86">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需与原获证证书范围一致，以便于统一管理。</w:t>
            </w:r>
          </w:p>
          <w:p w14:paraId="107B63E9">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特申请QMS为一张证书，无CNAS认可标志。</w:t>
            </w:r>
          </w:p>
        </w:tc>
      </w:tr>
      <w:tr w14:paraId="05749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9962" w:type="dxa"/>
            <w:gridSpan w:val="10"/>
          </w:tcPr>
          <w:p w14:paraId="45962927">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56EAB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2DE3BBB4">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2BB4BE88">
            <w:pPr>
              <w:snapToGrid w:val="0"/>
              <w:spacing w:line="0" w:lineRule="atLeast"/>
              <w:jc w:val="left"/>
              <w:rPr>
                <w:bCs/>
                <w:sz w:val="21"/>
                <w:szCs w:val="21"/>
                <w:lang w:val="en-GB"/>
              </w:rPr>
            </w:pPr>
            <w:bookmarkStart w:id="10" w:name="组织名称Add1"/>
            <w:r>
              <w:rPr>
                <w:rFonts w:hint="eastAsia"/>
                <w:bCs/>
                <w:sz w:val="21"/>
                <w:szCs w:val="21"/>
              </w:rPr>
              <w:t>无锡奥萨物联科技有限公司</w:t>
            </w:r>
            <w:bookmarkEnd w:id="10"/>
          </w:p>
          <w:p w14:paraId="6B864D82">
            <w:pPr>
              <w:snapToGrid w:val="0"/>
              <w:spacing w:line="0" w:lineRule="atLeast"/>
              <w:jc w:val="left"/>
              <w:rPr>
                <w:bCs/>
                <w:sz w:val="21"/>
                <w:szCs w:val="21"/>
                <w:lang w:val="en-GB"/>
              </w:rPr>
            </w:pPr>
            <w:r>
              <w:rPr>
                <w:rFonts w:cs="Arial"/>
                <w:bCs/>
                <w:sz w:val="21"/>
                <w:szCs w:val="21"/>
              </w:rPr>
              <w:t>Company Name</w:t>
            </w:r>
            <w:r>
              <w:rPr>
                <w:rFonts w:hint="eastAsia" w:cs="Arial"/>
                <w:bCs/>
                <w:sz w:val="21"/>
                <w:szCs w:val="21"/>
              </w:rPr>
              <w:t>：</w:t>
            </w:r>
          </w:p>
        </w:tc>
      </w:tr>
      <w:tr w14:paraId="3081A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36597D6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499D5335">
            <w:pPr>
              <w:snapToGrid w:val="0"/>
              <w:spacing w:line="0" w:lineRule="atLeast"/>
              <w:jc w:val="left"/>
              <w:rPr>
                <w:sz w:val="21"/>
                <w:szCs w:val="21"/>
              </w:rPr>
            </w:pPr>
            <w:bookmarkStart w:id="11" w:name="注册地址"/>
            <w:r>
              <w:rPr>
                <w:rFonts w:hint="eastAsia"/>
                <w:sz w:val="21"/>
                <w:szCs w:val="21"/>
              </w:rPr>
              <w:t>无锡市新吴区金城东路333-1-307</w:t>
            </w:r>
            <w:bookmarkEnd w:id="11"/>
          </w:p>
          <w:p w14:paraId="107C9994">
            <w:pPr>
              <w:snapToGrid w:val="0"/>
              <w:spacing w:line="0" w:lineRule="atLeast"/>
              <w:jc w:val="left"/>
              <w:rPr>
                <w:bCs/>
                <w:sz w:val="21"/>
                <w:szCs w:val="21"/>
              </w:rPr>
            </w:pPr>
            <w:r>
              <w:rPr>
                <w:rFonts w:cs="Arial"/>
                <w:bCs/>
                <w:sz w:val="21"/>
                <w:szCs w:val="21"/>
              </w:rPr>
              <w:t>Registration Address</w:t>
            </w:r>
            <w:r>
              <w:rPr>
                <w:rFonts w:hint="eastAsia" w:cs="Arial"/>
                <w:bCs/>
                <w:sz w:val="21"/>
                <w:szCs w:val="21"/>
              </w:rPr>
              <w:t>：</w:t>
            </w:r>
          </w:p>
        </w:tc>
      </w:tr>
      <w:tr w14:paraId="5F74F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20728640">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4733AC9D">
            <w:pPr>
              <w:snapToGrid w:val="0"/>
              <w:spacing w:line="0" w:lineRule="atLeast"/>
              <w:jc w:val="left"/>
              <w:rPr>
                <w:sz w:val="21"/>
                <w:szCs w:val="21"/>
              </w:rPr>
            </w:pPr>
            <w:bookmarkStart w:id="12" w:name="生产地址"/>
            <w:r>
              <w:rPr>
                <w:rFonts w:hint="eastAsia"/>
                <w:sz w:val="21"/>
                <w:szCs w:val="21"/>
              </w:rPr>
              <w:t>江苏省无锡市锡山区春晖路151号索立得科技园4号楼304、305室</w:t>
            </w:r>
            <w:bookmarkEnd w:id="12"/>
            <w:r>
              <w:rPr>
                <w:rFonts w:hint="eastAsia" w:cs="Arial"/>
                <w:bCs/>
                <w:sz w:val="21"/>
                <w:szCs w:val="21"/>
              </w:rPr>
              <w:t>Production and operation address：</w:t>
            </w:r>
          </w:p>
        </w:tc>
      </w:tr>
      <w:tr w14:paraId="5C1C8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06B76E90">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1FC8B7DE">
            <w:pPr>
              <w:snapToGrid w:val="0"/>
              <w:spacing w:line="0" w:lineRule="atLeast"/>
              <w:jc w:val="left"/>
              <w:rPr>
                <w:rFonts w:hint="eastAsia"/>
                <w:sz w:val="21"/>
                <w:szCs w:val="21"/>
                <w:lang w:val="en-GB"/>
              </w:rPr>
            </w:pPr>
            <w:r>
              <w:rPr>
                <w:rFonts w:hint="eastAsia"/>
                <w:sz w:val="21"/>
                <w:szCs w:val="21"/>
                <w:lang w:val="en-GB"/>
              </w:rPr>
              <w:t>Q：工业电力载波设备的研发及配件的销售</w:t>
            </w:r>
          </w:p>
          <w:p w14:paraId="3B7C4EAE">
            <w:pPr>
              <w:snapToGrid w:val="0"/>
              <w:spacing w:line="0" w:lineRule="atLeast"/>
              <w:jc w:val="left"/>
              <w:rPr>
                <w:rFonts w:hint="eastAsia"/>
                <w:sz w:val="21"/>
                <w:szCs w:val="21"/>
                <w:lang w:val="en-GB"/>
              </w:rPr>
            </w:pPr>
            <w:r>
              <w:rPr>
                <w:rFonts w:hint="eastAsia"/>
                <w:sz w:val="21"/>
                <w:szCs w:val="21"/>
                <w:lang w:val="en-GB"/>
              </w:rPr>
              <w:t>E：工业电力载波设备的研发及配件的销售所涉及场所的相关环境管理活动</w:t>
            </w:r>
          </w:p>
          <w:p w14:paraId="4376186B">
            <w:pPr>
              <w:snapToGrid w:val="0"/>
              <w:spacing w:line="0" w:lineRule="atLeast"/>
              <w:jc w:val="left"/>
              <w:rPr>
                <w:sz w:val="21"/>
                <w:szCs w:val="21"/>
                <w:lang w:val="en-GB"/>
              </w:rPr>
            </w:pPr>
            <w:r>
              <w:rPr>
                <w:rFonts w:hint="eastAsia"/>
                <w:sz w:val="21"/>
                <w:szCs w:val="21"/>
                <w:lang w:val="en-GB"/>
              </w:rPr>
              <w:t>O：工业电力载波设备的研发及配件的销售所涉及场所的相关职业健康安全管理活动</w:t>
            </w:r>
            <w:bookmarkStart w:id="16" w:name="_GoBack"/>
            <w:bookmarkEnd w:id="16"/>
            <w:r>
              <w:rPr>
                <w:rFonts w:hint="eastAsia"/>
                <w:bCs/>
                <w:sz w:val="21"/>
                <w:szCs w:val="21"/>
                <w:lang w:val="en-GB"/>
              </w:rPr>
              <w:t>English Scope：</w:t>
            </w:r>
          </w:p>
        </w:tc>
      </w:tr>
      <w:tr w14:paraId="08210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289DDC52">
            <w:pPr>
              <w:snapToGrid w:val="0"/>
              <w:spacing w:line="0" w:lineRule="atLeast"/>
              <w:rPr>
                <w:bCs/>
                <w:sz w:val="21"/>
                <w:szCs w:val="21"/>
              </w:rPr>
            </w:pPr>
            <w:r>
              <w:rPr>
                <w:rFonts w:hint="eastAsia"/>
                <w:bCs/>
                <w:sz w:val="21"/>
                <w:szCs w:val="21"/>
              </w:rPr>
              <w:t>(注：如需英文版证书，请翻译好填写在在对应项目下方）</w:t>
            </w:r>
          </w:p>
        </w:tc>
      </w:tr>
      <w:tr w14:paraId="10FC8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044F383D">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00ADC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7033EEFD">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6C942B0E">
            <w:pPr>
              <w:snapToGrid w:val="0"/>
              <w:spacing w:line="0" w:lineRule="atLeast"/>
              <w:jc w:val="left"/>
              <w:rPr>
                <w:bCs/>
                <w:sz w:val="21"/>
                <w:szCs w:val="21"/>
                <w:lang w:val="en-GB"/>
              </w:rPr>
            </w:pPr>
            <w:bookmarkStart w:id="13" w:name="组织名称Add2"/>
            <w:r>
              <w:rPr>
                <w:rFonts w:hint="eastAsia"/>
                <w:bCs/>
                <w:sz w:val="21"/>
                <w:szCs w:val="21"/>
              </w:rPr>
              <w:t>无锡奥萨物联科技有限公司</w:t>
            </w:r>
            <w:bookmarkEnd w:id="13"/>
            <w:r>
              <w:rPr>
                <w:rFonts w:cs="Arial"/>
                <w:bCs/>
                <w:sz w:val="21"/>
                <w:szCs w:val="21"/>
              </w:rPr>
              <w:t>Company Name</w:t>
            </w:r>
            <w:r>
              <w:rPr>
                <w:rFonts w:hint="eastAsia" w:cs="Arial"/>
                <w:bCs/>
                <w:sz w:val="21"/>
                <w:szCs w:val="21"/>
              </w:rPr>
              <w:t>：</w:t>
            </w:r>
          </w:p>
        </w:tc>
      </w:tr>
      <w:tr w14:paraId="0040A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26312A61">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52652037">
            <w:pPr>
              <w:snapToGrid w:val="0"/>
              <w:spacing w:line="0" w:lineRule="atLeast"/>
              <w:jc w:val="left"/>
              <w:rPr>
                <w:rFonts w:cs="Arial"/>
                <w:bCs/>
                <w:sz w:val="21"/>
                <w:szCs w:val="21"/>
              </w:rPr>
            </w:pPr>
            <w:bookmarkStart w:id="14" w:name="注册地址Add1"/>
            <w:r>
              <w:rPr>
                <w:rFonts w:hint="eastAsia"/>
                <w:sz w:val="21"/>
                <w:szCs w:val="21"/>
              </w:rPr>
              <w:t>无锡市新吴区金城东路333-1-307</w:t>
            </w:r>
            <w:bookmarkEnd w:id="14"/>
          </w:p>
          <w:p w14:paraId="1DB8860D">
            <w:pPr>
              <w:snapToGrid w:val="0"/>
              <w:spacing w:line="0" w:lineRule="atLeast"/>
              <w:jc w:val="left"/>
              <w:rPr>
                <w:sz w:val="21"/>
                <w:szCs w:val="21"/>
              </w:rPr>
            </w:pPr>
            <w:r>
              <w:rPr>
                <w:rFonts w:cs="Arial"/>
                <w:bCs/>
                <w:sz w:val="21"/>
                <w:szCs w:val="21"/>
              </w:rPr>
              <w:t>Registration Address</w:t>
            </w:r>
            <w:r>
              <w:rPr>
                <w:rFonts w:hint="eastAsia" w:cs="Arial"/>
                <w:bCs/>
                <w:sz w:val="21"/>
                <w:szCs w:val="21"/>
              </w:rPr>
              <w:t>：</w:t>
            </w:r>
          </w:p>
        </w:tc>
      </w:tr>
      <w:tr w14:paraId="3B197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24A47629">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557C64B4">
            <w:pPr>
              <w:snapToGrid w:val="0"/>
              <w:spacing w:line="0" w:lineRule="atLeast"/>
              <w:jc w:val="left"/>
              <w:rPr>
                <w:sz w:val="21"/>
                <w:szCs w:val="21"/>
                <w:lang w:val="en-GB"/>
              </w:rPr>
            </w:pPr>
            <w:bookmarkStart w:id="15" w:name="生产地址Add1"/>
            <w:r>
              <w:rPr>
                <w:rFonts w:hint="eastAsia"/>
                <w:sz w:val="21"/>
                <w:szCs w:val="21"/>
              </w:rPr>
              <w:t>江苏省无锡市锡山区春晖路151号索立得科技园4号楼304、305室</w:t>
            </w:r>
            <w:bookmarkEnd w:id="15"/>
          </w:p>
          <w:p w14:paraId="37347C74">
            <w:pPr>
              <w:snapToGrid w:val="0"/>
              <w:spacing w:line="0" w:lineRule="atLeast"/>
              <w:jc w:val="left"/>
              <w:rPr>
                <w:bCs/>
                <w:sz w:val="21"/>
                <w:szCs w:val="21"/>
              </w:rPr>
            </w:pPr>
            <w:r>
              <w:rPr>
                <w:rFonts w:hint="eastAsia" w:cs="Arial"/>
                <w:bCs/>
                <w:sz w:val="21"/>
                <w:szCs w:val="21"/>
              </w:rPr>
              <w:t>Production and operation address：</w:t>
            </w:r>
          </w:p>
        </w:tc>
      </w:tr>
      <w:tr w14:paraId="0EEA1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7FAF262D">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73AC6006">
            <w:pPr>
              <w:snapToGrid w:val="0"/>
              <w:spacing w:line="0" w:lineRule="atLeast"/>
              <w:jc w:val="left"/>
              <w:rPr>
                <w:rFonts w:hint="eastAsia"/>
                <w:sz w:val="21"/>
                <w:szCs w:val="21"/>
                <w:lang w:val="en-GB"/>
              </w:rPr>
            </w:pPr>
            <w:r>
              <w:rPr>
                <w:rFonts w:hint="eastAsia"/>
                <w:sz w:val="21"/>
                <w:szCs w:val="21"/>
                <w:lang w:val="en-GB"/>
              </w:rPr>
              <w:t>Q：工业电力载波设备的研发及配件的销售</w:t>
            </w:r>
          </w:p>
          <w:p w14:paraId="40B2C754">
            <w:pPr>
              <w:snapToGrid w:val="0"/>
              <w:spacing w:line="0" w:lineRule="atLeast"/>
              <w:jc w:val="left"/>
              <w:rPr>
                <w:rFonts w:hint="eastAsia"/>
                <w:sz w:val="21"/>
                <w:szCs w:val="21"/>
                <w:lang w:val="en-GB"/>
              </w:rPr>
            </w:pPr>
            <w:r>
              <w:rPr>
                <w:rFonts w:hint="eastAsia"/>
                <w:sz w:val="21"/>
                <w:szCs w:val="21"/>
                <w:lang w:val="en-GB"/>
              </w:rPr>
              <w:t>E：工业电力载波设备的研发及配件的销售所涉及场所的相关环境管理活动</w:t>
            </w:r>
          </w:p>
          <w:p w14:paraId="6C01F6EC">
            <w:pPr>
              <w:snapToGrid w:val="0"/>
              <w:spacing w:line="0" w:lineRule="atLeast"/>
              <w:jc w:val="left"/>
              <w:rPr>
                <w:bCs/>
                <w:sz w:val="21"/>
                <w:szCs w:val="21"/>
              </w:rPr>
            </w:pPr>
            <w:r>
              <w:rPr>
                <w:rFonts w:hint="eastAsia"/>
                <w:sz w:val="21"/>
                <w:szCs w:val="21"/>
                <w:lang w:val="en-GB"/>
              </w:rPr>
              <w:t>O：工业电力载波设备的研发及配件的销售所涉及场所的相关职业健康安全管理活动</w:t>
            </w:r>
            <w:r>
              <w:rPr>
                <w:rFonts w:hint="eastAsia"/>
                <w:bCs/>
                <w:sz w:val="21"/>
                <w:szCs w:val="21"/>
                <w:lang w:val="en-GB"/>
              </w:rPr>
              <w:t>English Scope：</w:t>
            </w:r>
          </w:p>
        </w:tc>
      </w:tr>
      <w:tr w14:paraId="252207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0856B45E">
            <w:pPr>
              <w:snapToGrid w:val="0"/>
              <w:spacing w:line="0" w:lineRule="atLeast"/>
              <w:rPr>
                <w:bCs/>
                <w:sz w:val="21"/>
                <w:szCs w:val="21"/>
              </w:rPr>
            </w:pPr>
            <w:r>
              <w:rPr>
                <w:rFonts w:hint="eastAsia"/>
                <w:bCs/>
                <w:sz w:val="21"/>
                <w:szCs w:val="21"/>
              </w:rPr>
              <w:t>(注：如需英文版证书，请翻译好填写在在对应项目下方）</w:t>
            </w:r>
          </w:p>
        </w:tc>
      </w:tr>
      <w:tr w14:paraId="3066F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68" w:type="dxa"/>
            <w:gridSpan w:val="2"/>
          </w:tcPr>
          <w:p w14:paraId="21AD5F9D">
            <w:pPr>
              <w:snapToGrid w:val="0"/>
              <w:spacing w:line="0" w:lineRule="atLeast"/>
              <w:jc w:val="left"/>
              <w:rPr>
                <w:bCs/>
                <w:sz w:val="21"/>
                <w:szCs w:val="21"/>
              </w:rPr>
            </w:pPr>
            <w:r>
              <w:rPr>
                <w:rFonts w:hint="eastAsia"/>
                <w:bCs/>
                <w:sz w:val="21"/>
                <w:szCs w:val="21"/>
              </w:rPr>
              <w:t>证书规格：A4</w:t>
            </w:r>
          </w:p>
        </w:tc>
        <w:tc>
          <w:tcPr>
            <w:tcW w:w="8294" w:type="dxa"/>
            <w:gridSpan w:val="8"/>
          </w:tcPr>
          <w:p w14:paraId="52B7D260">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D95C6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28497FED">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41A89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3BEA064C">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08593934">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649BF4F5">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43E3F62D">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424DDA5A">
            <w:pPr>
              <w:snapToGrid w:val="0"/>
              <w:spacing w:line="0" w:lineRule="atLeast"/>
              <w:jc w:val="center"/>
              <w:rPr>
                <w:bCs/>
                <w:sz w:val="21"/>
                <w:szCs w:val="21"/>
                <w:lang w:val="en-GB"/>
              </w:rPr>
            </w:pPr>
            <w:r>
              <w:rPr>
                <w:rFonts w:hint="eastAsia"/>
                <w:bCs/>
                <w:sz w:val="21"/>
                <w:szCs w:val="21"/>
                <w:lang w:val="en-GB"/>
              </w:rPr>
              <w:t>产值（万元）</w:t>
            </w:r>
          </w:p>
        </w:tc>
      </w:tr>
      <w:tr w14:paraId="550DC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763B3738">
            <w:pPr>
              <w:snapToGrid w:val="0"/>
              <w:spacing w:line="0" w:lineRule="atLeast"/>
              <w:jc w:val="left"/>
              <w:rPr>
                <w:bCs/>
                <w:sz w:val="21"/>
                <w:szCs w:val="21"/>
                <w:lang w:val="en-GB"/>
              </w:rPr>
            </w:pPr>
          </w:p>
        </w:tc>
        <w:tc>
          <w:tcPr>
            <w:tcW w:w="2835" w:type="dxa"/>
            <w:gridSpan w:val="2"/>
          </w:tcPr>
          <w:p w14:paraId="62F7ECC7">
            <w:pPr>
              <w:snapToGrid w:val="0"/>
              <w:spacing w:line="0" w:lineRule="atLeast"/>
              <w:jc w:val="left"/>
              <w:rPr>
                <w:bCs/>
                <w:sz w:val="21"/>
                <w:szCs w:val="21"/>
                <w:lang w:val="en-GB"/>
              </w:rPr>
            </w:pPr>
          </w:p>
        </w:tc>
        <w:tc>
          <w:tcPr>
            <w:tcW w:w="1985" w:type="dxa"/>
            <w:gridSpan w:val="2"/>
          </w:tcPr>
          <w:p w14:paraId="4B3A7CE3">
            <w:pPr>
              <w:snapToGrid w:val="0"/>
              <w:spacing w:line="0" w:lineRule="atLeast"/>
              <w:jc w:val="left"/>
              <w:rPr>
                <w:bCs/>
                <w:sz w:val="21"/>
                <w:szCs w:val="21"/>
                <w:lang w:val="en-GB"/>
              </w:rPr>
            </w:pPr>
          </w:p>
        </w:tc>
        <w:tc>
          <w:tcPr>
            <w:tcW w:w="1276" w:type="dxa"/>
            <w:gridSpan w:val="2"/>
          </w:tcPr>
          <w:p w14:paraId="4DF8DA2F">
            <w:pPr>
              <w:snapToGrid w:val="0"/>
              <w:spacing w:line="0" w:lineRule="atLeast"/>
              <w:jc w:val="left"/>
              <w:rPr>
                <w:bCs/>
                <w:sz w:val="21"/>
                <w:szCs w:val="21"/>
                <w:lang w:val="en-GB"/>
              </w:rPr>
            </w:pPr>
          </w:p>
        </w:tc>
        <w:tc>
          <w:tcPr>
            <w:tcW w:w="1490" w:type="dxa"/>
          </w:tcPr>
          <w:p w14:paraId="1F6B2CF1">
            <w:pPr>
              <w:snapToGrid w:val="0"/>
              <w:spacing w:line="0" w:lineRule="atLeast"/>
              <w:jc w:val="left"/>
              <w:rPr>
                <w:bCs/>
                <w:sz w:val="21"/>
                <w:szCs w:val="21"/>
                <w:lang w:val="en-GB"/>
              </w:rPr>
            </w:pPr>
          </w:p>
        </w:tc>
      </w:tr>
      <w:tr w14:paraId="074C06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119B946A">
            <w:pPr>
              <w:snapToGrid w:val="0"/>
              <w:spacing w:line="0" w:lineRule="atLeast"/>
              <w:jc w:val="left"/>
              <w:rPr>
                <w:bCs/>
                <w:sz w:val="21"/>
                <w:szCs w:val="21"/>
                <w:lang w:val="en-GB"/>
              </w:rPr>
            </w:pPr>
          </w:p>
        </w:tc>
        <w:tc>
          <w:tcPr>
            <w:tcW w:w="2835" w:type="dxa"/>
            <w:gridSpan w:val="2"/>
          </w:tcPr>
          <w:p w14:paraId="71BFB28E">
            <w:pPr>
              <w:snapToGrid w:val="0"/>
              <w:spacing w:line="0" w:lineRule="atLeast"/>
              <w:jc w:val="left"/>
              <w:rPr>
                <w:bCs/>
                <w:sz w:val="21"/>
                <w:szCs w:val="21"/>
                <w:lang w:val="en-GB"/>
              </w:rPr>
            </w:pPr>
          </w:p>
        </w:tc>
        <w:tc>
          <w:tcPr>
            <w:tcW w:w="1985" w:type="dxa"/>
            <w:gridSpan w:val="2"/>
          </w:tcPr>
          <w:p w14:paraId="31B84608">
            <w:pPr>
              <w:snapToGrid w:val="0"/>
              <w:spacing w:line="0" w:lineRule="atLeast"/>
              <w:jc w:val="left"/>
              <w:rPr>
                <w:bCs/>
                <w:sz w:val="21"/>
                <w:szCs w:val="21"/>
                <w:lang w:val="en-GB"/>
              </w:rPr>
            </w:pPr>
          </w:p>
        </w:tc>
        <w:tc>
          <w:tcPr>
            <w:tcW w:w="1276" w:type="dxa"/>
            <w:gridSpan w:val="2"/>
          </w:tcPr>
          <w:p w14:paraId="60571483">
            <w:pPr>
              <w:snapToGrid w:val="0"/>
              <w:spacing w:line="0" w:lineRule="atLeast"/>
              <w:jc w:val="left"/>
              <w:rPr>
                <w:bCs/>
                <w:sz w:val="21"/>
                <w:szCs w:val="21"/>
                <w:lang w:val="en-GB"/>
              </w:rPr>
            </w:pPr>
          </w:p>
        </w:tc>
        <w:tc>
          <w:tcPr>
            <w:tcW w:w="1490" w:type="dxa"/>
          </w:tcPr>
          <w:p w14:paraId="20C125E4">
            <w:pPr>
              <w:snapToGrid w:val="0"/>
              <w:spacing w:line="0" w:lineRule="atLeast"/>
              <w:jc w:val="left"/>
              <w:rPr>
                <w:bCs/>
                <w:sz w:val="21"/>
                <w:szCs w:val="21"/>
                <w:lang w:val="en-GB"/>
              </w:rPr>
            </w:pPr>
          </w:p>
        </w:tc>
      </w:tr>
      <w:tr w14:paraId="40465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5" w:hRule="atLeast"/>
        </w:trPr>
        <w:tc>
          <w:tcPr>
            <w:tcW w:w="1576" w:type="dxa"/>
            <w:vAlign w:val="center"/>
          </w:tcPr>
          <w:p w14:paraId="73659079">
            <w:pPr>
              <w:snapToGrid w:val="0"/>
              <w:spacing w:line="0" w:lineRule="atLeast"/>
              <w:jc w:val="left"/>
              <w:rPr>
                <w:rFonts w:cs="Arial"/>
                <w:bCs/>
                <w:sz w:val="21"/>
                <w:szCs w:val="21"/>
              </w:rPr>
            </w:pPr>
            <w:r>
              <w:rPr>
                <w:rFonts w:hint="eastAsia" w:cs="Arial"/>
                <w:bCs/>
                <w:sz w:val="21"/>
                <w:szCs w:val="21"/>
              </w:rPr>
              <w:t>受审核方签章</w:t>
            </w:r>
          </w:p>
        </w:tc>
        <w:tc>
          <w:tcPr>
            <w:tcW w:w="3354" w:type="dxa"/>
            <w:gridSpan w:val="3"/>
            <w:vAlign w:val="center"/>
          </w:tcPr>
          <w:p w14:paraId="1B2C8BE3">
            <w:pPr>
              <w:snapToGrid w:val="0"/>
              <w:spacing w:line="0" w:lineRule="atLeast"/>
              <w:ind w:firstLine="840" w:firstLineChars="400"/>
              <w:jc w:val="left"/>
              <w:rPr>
                <w:rFonts w:cs="Arial"/>
                <w:bCs/>
                <w:sz w:val="21"/>
                <w:szCs w:val="21"/>
              </w:rPr>
            </w:pPr>
          </w:p>
          <w:p w14:paraId="510B3129">
            <w:pPr>
              <w:snapToGrid w:val="0"/>
              <w:spacing w:line="0" w:lineRule="atLeast"/>
              <w:ind w:firstLine="840" w:firstLineChars="400"/>
              <w:jc w:val="left"/>
              <w:rPr>
                <w:rFonts w:cs="Arial"/>
                <w:bCs/>
                <w:sz w:val="21"/>
                <w:szCs w:val="21"/>
              </w:rPr>
            </w:pPr>
          </w:p>
          <w:p w14:paraId="7B5C1D88">
            <w:pPr>
              <w:snapToGrid w:val="0"/>
              <w:spacing w:line="0" w:lineRule="atLeast"/>
              <w:ind w:firstLine="840" w:firstLineChars="400"/>
              <w:jc w:val="left"/>
              <w:rPr>
                <w:rFonts w:cs="Arial"/>
                <w:bCs/>
                <w:sz w:val="21"/>
                <w:szCs w:val="21"/>
              </w:rPr>
            </w:pPr>
          </w:p>
          <w:p w14:paraId="1A70B7A9">
            <w:pPr>
              <w:snapToGrid w:val="0"/>
              <w:spacing w:line="0" w:lineRule="atLeast"/>
              <w:ind w:firstLine="840" w:firstLineChars="400"/>
              <w:jc w:val="left"/>
              <w:rPr>
                <w:bCs/>
                <w:sz w:val="21"/>
                <w:szCs w:val="21"/>
              </w:rPr>
            </w:pPr>
            <w:r>
              <w:rPr>
                <w:rFonts w:hint="eastAsia" w:cs="Arial"/>
                <w:bCs/>
                <w:sz w:val="21"/>
                <w:szCs w:val="21"/>
              </w:rPr>
              <w:t>日期：年月日</w:t>
            </w:r>
          </w:p>
        </w:tc>
        <w:tc>
          <w:tcPr>
            <w:tcW w:w="1132" w:type="dxa"/>
            <w:gridSpan w:val="2"/>
            <w:vAlign w:val="center"/>
          </w:tcPr>
          <w:p w14:paraId="102FAE94">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7B9F620B">
            <w:pPr>
              <w:snapToGrid w:val="0"/>
              <w:spacing w:line="0" w:lineRule="atLeast"/>
              <w:ind w:firstLine="630" w:firstLineChars="300"/>
              <w:jc w:val="left"/>
              <w:rPr>
                <w:rFonts w:cs="Arial"/>
                <w:bCs/>
                <w:sz w:val="21"/>
                <w:szCs w:val="21"/>
              </w:rPr>
            </w:pPr>
          </w:p>
          <w:p w14:paraId="30695A2A">
            <w:pPr>
              <w:snapToGrid w:val="0"/>
              <w:spacing w:line="0" w:lineRule="atLeast"/>
              <w:ind w:firstLine="630" w:firstLineChars="300"/>
              <w:jc w:val="left"/>
              <w:rPr>
                <w:rFonts w:cs="Arial"/>
                <w:bCs/>
                <w:sz w:val="21"/>
                <w:szCs w:val="21"/>
              </w:rPr>
            </w:pPr>
          </w:p>
          <w:p w14:paraId="4A2A5224">
            <w:pPr>
              <w:snapToGrid w:val="0"/>
              <w:spacing w:line="0" w:lineRule="atLeast"/>
              <w:ind w:firstLine="630" w:firstLineChars="300"/>
              <w:jc w:val="left"/>
              <w:rPr>
                <w:rFonts w:cs="Arial"/>
                <w:bCs/>
                <w:sz w:val="21"/>
                <w:szCs w:val="21"/>
              </w:rPr>
            </w:pPr>
          </w:p>
          <w:p w14:paraId="55A80D60">
            <w:pPr>
              <w:snapToGrid w:val="0"/>
              <w:spacing w:line="0" w:lineRule="atLeast"/>
              <w:ind w:firstLine="630" w:firstLineChars="300"/>
              <w:jc w:val="left"/>
              <w:rPr>
                <w:bCs/>
                <w:sz w:val="21"/>
                <w:szCs w:val="21"/>
              </w:rPr>
            </w:pPr>
            <w:r>
              <w:rPr>
                <w:rFonts w:hint="eastAsia" w:cs="Arial"/>
                <w:bCs/>
                <w:sz w:val="21"/>
                <w:szCs w:val="21"/>
              </w:rPr>
              <w:t>日期：年月日</w:t>
            </w:r>
          </w:p>
        </w:tc>
      </w:tr>
    </w:tbl>
    <w:p w14:paraId="6ABEF673">
      <w:pPr>
        <w:snapToGrid w:val="0"/>
        <w:spacing w:line="0" w:lineRule="atLeast"/>
        <w:rPr>
          <w:bCs/>
          <w:sz w:val="21"/>
          <w:szCs w:val="21"/>
        </w:rPr>
      </w:pPr>
    </w:p>
    <w:sectPr>
      <w:headerReference r:id="rId3" w:type="default"/>
      <w:pgSz w:w="11906" w:h="16838"/>
      <w:pgMar w:top="873" w:right="1077" w:bottom="567" w:left="1077" w:header="510"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8CDAA">
    <w:pPr>
      <w:tabs>
        <w:tab w:val="left" w:pos="5610"/>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25.65pt;margin-top:14.7pt;height:18.2pt;width:161.65pt;z-index:251660288;mso-width-relative:page;mso-height-relative:page;" stroked="f" coordsize="21600,21600">
          <v:path/>
          <v:fill focussize="0,0"/>
          <v:stroke on="f" joinstyle="miter"/>
          <v:imagedata o:title=""/>
          <o:lock v:ext="edit"/>
          <v:textbox>
            <w:txbxContent>
              <w:p w14:paraId="2B13425B">
                <w:pPr>
                  <w:rPr>
                    <w:sz w:val="18"/>
                    <w:szCs w:val="18"/>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14</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认证证书信息确认书</w:t>
                </w:r>
              </w:p>
              <w:p w14:paraId="112325B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49DEE672">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000000"/>
    <w:rsid w:val="1E517D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740</Words>
  <Characters>1029</Characters>
  <Lines>8</Lines>
  <Paragraphs>2</Paragraphs>
  <TotalTime>0</TotalTime>
  <ScaleCrop>false</ScaleCrop>
  <LinksUpToDate>false</LinksUpToDate>
  <CharactersWithSpaces>1047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lee</cp:lastModifiedBy>
  <cp:lastPrinted>2019-05-13T03:13:00Z</cp:lastPrinted>
  <dcterms:modified xsi:type="dcterms:W3CDTF">2025-04-19T06:00:11Z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2052-12.1.0.20305</vt:lpwstr>
  </property>
  <property fmtid="{D5CDD505-2E9C-101B-9397-08002B2CF9AE}" pid="4" name="KSOTemplateDocerSaveRecord">
    <vt:lpwstr>eyJoZGlkIjoiMWU0YWZkZmQ4ZjAzNzkxYjdkNmM2YjJmZTFhMmMwOTEiLCJ1c2VySWQiOiIyMzU3MTczNDMifQ==</vt:lpwstr>
  </property>
</Properties>
</file>