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石家庄汉迪科技股份有限公司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30469-2023-SA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2025年06月24日上午至2025年06月24日下午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54577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