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9F" w:rsidRDefault="00981B9F" w:rsidP="006F7007">
      <w:pPr>
        <w:snapToGrid w:val="0"/>
        <w:spacing w:afterLines="30" w:after="93"/>
        <w:jc w:val="center"/>
        <w:rPr>
          <w:rFonts w:ascii="楷体" w:eastAsia="楷体" w:hAnsi="楷体"/>
          <w:b/>
          <w:color w:val="000000" w:themeColor="text1"/>
          <w:sz w:val="84"/>
          <w:szCs w:val="84"/>
        </w:rPr>
      </w:pPr>
    </w:p>
    <w:p w:rsidR="00981B9F" w:rsidRDefault="00981B9F" w:rsidP="006F7007">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981B9F" w:rsidRDefault="00981B9F" w:rsidP="006F7007">
      <w:pPr>
        <w:snapToGrid w:val="0"/>
        <w:spacing w:afterLines="30" w:after="93"/>
        <w:jc w:val="center"/>
        <w:rPr>
          <w:rFonts w:ascii="楷体" w:eastAsia="楷体" w:hAnsi="楷体"/>
          <w:b/>
          <w:color w:val="000000" w:themeColor="text1"/>
          <w:sz w:val="52"/>
          <w:szCs w:val="52"/>
        </w:rPr>
      </w:pPr>
    </w:p>
    <w:p w:rsidR="00981B9F" w:rsidRDefault="00981B9F" w:rsidP="006F7007">
      <w:pPr>
        <w:snapToGrid w:val="0"/>
        <w:spacing w:afterLines="30" w:after="93"/>
        <w:jc w:val="center"/>
        <w:rPr>
          <w:rFonts w:ascii="楷体" w:eastAsia="楷体" w:hAnsi="楷体"/>
          <w:b/>
          <w:color w:val="000000" w:themeColor="text1"/>
          <w:sz w:val="52"/>
          <w:szCs w:val="52"/>
        </w:rPr>
      </w:pPr>
    </w:p>
    <w:p w:rsidR="00981B9F" w:rsidRDefault="00981B9F" w:rsidP="006F7007">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81B9F" w:rsidRDefault="00981B9F" w:rsidP="006F7007">
      <w:pPr>
        <w:snapToGrid w:val="0"/>
        <w:spacing w:afterLines="30" w:after="93"/>
        <w:jc w:val="center"/>
        <w:rPr>
          <w:rFonts w:ascii="楷体" w:eastAsia="楷体" w:hAnsi="楷体"/>
          <w:b/>
          <w:color w:val="000000" w:themeColor="text1"/>
          <w:sz w:val="36"/>
          <w:szCs w:val="36"/>
        </w:rPr>
      </w:pPr>
    </w:p>
    <w:p w:rsidR="00981B9F" w:rsidRDefault="00981B9F" w:rsidP="006F7007">
      <w:pPr>
        <w:snapToGrid w:val="0"/>
        <w:spacing w:afterLines="30" w:after="93"/>
        <w:jc w:val="center"/>
        <w:rPr>
          <w:rFonts w:ascii="楷体" w:eastAsia="楷体" w:hAnsi="楷体"/>
          <w:b/>
          <w:color w:val="000000" w:themeColor="text1"/>
          <w:sz w:val="36"/>
          <w:szCs w:val="36"/>
        </w:rPr>
      </w:pPr>
    </w:p>
    <w:p w:rsidR="00981B9F" w:rsidRDefault="00981B9F" w:rsidP="006F7007">
      <w:pPr>
        <w:snapToGrid w:val="0"/>
        <w:spacing w:afterLines="30" w:after="93"/>
        <w:jc w:val="center"/>
        <w:rPr>
          <w:rFonts w:ascii="楷体" w:eastAsia="楷体" w:hAnsi="楷体"/>
          <w:b/>
          <w:color w:val="000000" w:themeColor="text1"/>
          <w:sz w:val="32"/>
          <w:szCs w:val="32"/>
        </w:rPr>
      </w:pPr>
    </w:p>
    <w:p w:rsidR="00981B9F" w:rsidRDefault="00981B9F" w:rsidP="006F7007">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山东清锦环保科技有限公司</w:t>
      </w:r>
      <w:bookmarkEnd w:id="0"/>
    </w:p>
    <w:p w:rsidR="00981B9F" w:rsidRDefault="00981B9F" w:rsidP="006F7007">
      <w:pPr>
        <w:snapToGrid w:val="0"/>
        <w:spacing w:afterLines="30" w:after="93"/>
        <w:ind w:firstLineChars="600" w:firstLine="1928"/>
        <w:rPr>
          <w:rFonts w:ascii="楷体" w:eastAsia="楷体" w:hAnsi="楷体"/>
          <w:b/>
          <w:color w:val="000000" w:themeColor="text1"/>
          <w:sz w:val="32"/>
          <w:szCs w:val="32"/>
        </w:rPr>
      </w:pPr>
    </w:p>
    <w:p w:rsidR="00981B9F" w:rsidRDefault="00981B9F" w:rsidP="006F7007">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81B9F" w:rsidRDefault="00981B9F" w:rsidP="006F7007">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981B9F" w:rsidRDefault="00981B9F" w:rsidP="006F7007">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981B9F" w:rsidRDefault="00981B9F" w:rsidP="006F7007">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981B9F" w:rsidRDefault="00981B9F" w:rsidP="006F7007">
      <w:pPr>
        <w:snapToGrid w:val="0"/>
        <w:spacing w:afterLines="30" w:after="93"/>
        <w:jc w:val="center"/>
        <w:rPr>
          <w:rFonts w:ascii="楷体" w:eastAsia="楷体" w:hAnsi="楷体"/>
          <w:b/>
          <w:color w:val="000000" w:themeColor="text1"/>
          <w:sz w:val="84"/>
          <w:szCs w:val="84"/>
        </w:rPr>
      </w:pPr>
    </w:p>
    <w:p w:rsidR="00981B9F" w:rsidRDefault="00981B9F" w:rsidP="006F7007">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81B9F" w:rsidRDefault="00981B9F" w:rsidP="006F700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981B9F" w:rsidRDefault="00981B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E01600">
        <w:trPr>
          <w:trHeight w:val="354"/>
        </w:trPr>
        <w:tc>
          <w:tcPr>
            <w:tcW w:w="1697" w:type="dxa"/>
            <w:vAlign w:val="center"/>
          </w:tcPr>
          <w:p w:rsidR="00981B9F" w:rsidRDefault="00981B9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81B9F" w:rsidRDefault="00981B9F">
            <w:pPr>
              <w:rPr>
                <w:b/>
                <w:color w:val="000000" w:themeColor="text1"/>
                <w:sz w:val="20"/>
                <w:szCs w:val="20"/>
              </w:rPr>
            </w:pPr>
            <w:r>
              <w:rPr>
                <w:rFonts w:hint="eastAsia"/>
                <w:b/>
                <w:color w:val="000000" w:themeColor="text1"/>
                <w:sz w:val="20"/>
                <w:szCs w:val="20"/>
              </w:rPr>
              <w:t>北京国标联合认证有限公司</w:t>
            </w:r>
          </w:p>
        </w:tc>
      </w:tr>
      <w:tr w:rsidR="00E01600">
        <w:trPr>
          <w:trHeight w:val="377"/>
        </w:trPr>
        <w:tc>
          <w:tcPr>
            <w:tcW w:w="1697" w:type="dxa"/>
            <w:vAlign w:val="center"/>
          </w:tcPr>
          <w:p w:rsidR="00981B9F" w:rsidRDefault="00981B9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81B9F" w:rsidRDefault="00981B9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981B9F" w:rsidRDefault="00981B9F">
            <w:pPr>
              <w:rPr>
                <w:b/>
                <w:color w:val="000000" w:themeColor="text1"/>
                <w:sz w:val="20"/>
                <w:szCs w:val="20"/>
              </w:rPr>
            </w:pPr>
            <w:r>
              <w:rPr>
                <w:rFonts w:hint="eastAsia"/>
                <w:b/>
                <w:color w:val="000000" w:themeColor="text1"/>
                <w:sz w:val="20"/>
                <w:szCs w:val="20"/>
              </w:rPr>
              <w:t>邮编</w:t>
            </w:r>
          </w:p>
        </w:tc>
        <w:tc>
          <w:tcPr>
            <w:tcW w:w="1641" w:type="dxa"/>
            <w:vAlign w:val="center"/>
          </w:tcPr>
          <w:p w:rsidR="00981B9F" w:rsidRDefault="00981B9F">
            <w:pPr>
              <w:rPr>
                <w:b/>
                <w:color w:val="000000" w:themeColor="text1"/>
                <w:sz w:val="20"/>
                <w:szCs w:val="20"/>
              </w:rPr>
            </w:pPr>
            <w:r>
              <w:rPr>
                <w:rFonts w:hint="eastAsia"/>
                <w:b/>
                <w:color w:val="000000" w:themeColor="text1"/>
                <w:sz w:val="20"/>
                <w:szCs w:val="20"/>
              </w:rPr>
              <w:t>100101</w:t>
            </w:r>
          </w:p>
        </w:tc>
      </w:tr>
      <w:tr w:rsidR="00E01600" w:rsidTr="00981B9F">
        <w:trPr>
          <w:trHeight w:val="377"/>
        </w:trPr>
        <w:tc>
          <w:tcPr>
            <w:tcW w:w="1697" w:type="dxa"/>
            <w:vAlign w:val="center"/>
          </w:tcPr>
          <w:p w:rsidR="00981B9F" w:rsidRDefault="00981B9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81B9F" w:rsidRPr="00C302A2" w:rsidRDefault="00981B9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981B9F" w:rsidRDefault="00981B9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81B9F" w:rsidRPr="00C302A2" w:rsidRDefault="00981B9F">
            <w:pPr>
              <w:rPr>
                <w:color w:val="000000" w:themeColor="text1"/>
                <w:sz w:val="18"/>
                <w:szCs w:val="18"/>
              </w:rPr>
            </w:pPr>
            <w:r w:rsidRPr="00C302A2">
              <w:rPr>
                <w:color w:val="000000" w:themeColor="text1"/>
                <w:sz w:val="18"/>
                <w:szCs w:val="18"/>
              </w:rPr>
              <w:t>service@china-isc.org.cn</w:t>
            </w:r>
          </w:p>
        </w:tc>
      </w:tr>
      <w:tr w:rsidR="00E01600">
        <w:trPr>
          <w:trHeight w:val="428"/>
        </w:trPr>
        <w:tc>
          <w:tcPr>
            <w:tcW w:w="9863" w:type="dxa"/>
            <w:gridSpan w:val="9"/>
            <w:vAlign w:val="center"/>
          </w:tcPr>
          <w:p w:rsidR="00981B9F" w:rsidRDefault="00981B9F">
            <w:pPr>
              <w:rPr>
                <w:b/>
                <w:color w:val="000000" w:themeColor="text1"/>
                <w:sz w:val="20"/>
                <w:szCs w:val="20"/>
              </w:rPr>
            </w:pPr>
            <w:r>
              <w:rPr>
                <w:rFonts w:hint="eastAsia"/>
                <w:b/>
                <w:color w:val="000000" w:themeColor="text1"/>
                <w:sz w:val="20"/>
                <w:szCs w:val="20"/>
              </w:rPr>
              <w:t>审核组成员</w:t>
            </w:r>
          </w:p>
        </w:tc>
      </w:tr>
      <w:tr w:rsidR="00E01600">
        <w:trPr>
          <w:trHeight w:val="645"/>
        </w:trPr>
        <w:tc>
          <w:tcPr>
            <w:tcW w:w="1844" w:type="dxa"/>
            <w:gridSpan w:val="2"/>
            <w:vAlign w:val="center"/>
          </w:tcPr>
          <w:p w:rsidR="00981B9F" w:rsidRDefault="00981B9F" w:rsidP="00981B9F">
            <w:pPr>
              <w:spacing w:line="240" w:lineRule="exact"/>
              <w:jc w:val="center"/>
              <w:rPr>
                <w:b/>
                <w:color w:val="000000" w:themeColor="text1"/>
                <w:sz w:val="20"/>
                <w:szCs w:val="20"/>
              </w:rPr>
            </w:pPr>
            <w:r>
              <w:rPr>
                <w:rFonts w:hint="eastAsia"/>
                <w:sz w:val="18"/>
                <w:szCs w:val="18"/>
              </w:rPr>
              <w:t>姓名</w:t>
            </w:r>
          </w:p>
        </w:tc>
        <w:tc>
          <w:tcPr>
            <w:tcW w:w="992" w:type="dxa"/>
            <w:vAlign w:val="center"/>
          </w:tcPr>
          <w:p w:rsidR="00981B9F" w:rsidRDefault="00981B9F" w:rsidP="00981B9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81B9F" w:rsidRDefault="00981B9F" w:rsidP="00981B9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81B9F" w:rsidRDefault="00981B9F" w:rsidP="00981B9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81B9F" w:rsidRDefault="00981B9F" w:rsidP="00981B9F">
            <w:pPr>
              <w:spacing w:line="240" w:lineRule="exact"/>
              <w:jc w:val="center"/>
              <w:rPr>
                <w:b/>
                <w:color w:val="000000" w:themeColor="text1"/>
                <w:sz w:val="20"/>
                <w:szCs w:val="20"/>
              </w:rPr>
            </w:pPr>
            <w:r>
              <w:rPr>
                <w:rFonts w:hint="eastAsia"/>
                <w:sz w:val="18"/>
                <w:szCs w:val="18"/>
              </w:rPr>
              <w:t>专业代码</w:t>
            </w:r>
          </w:p>
        </w:tc>
      </w:tr>
      <w:tr w:rsidR="00E01600">
        <w:trPr>
          <w:trHeight w:val="645"/>
        </w:trPr>
        <w:tc>
          <w:tcPr>
            <w:tcW w:w="1844" w:type="dxa"/>
            <w:gridSpan w:val="2"/>
            <w:vAlign w:val="center"/>
          </w:tcPr>
          <w:p w:rsidR="00981B9F" w:rsidRDefault="00981B9F" w:rsidP="00981B9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981B9F" w:rsidRDefault="00981B9F" w:rsidP="00981B9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81B9F" w:rsidRDefault="00981B9F" w:rsidP="00981B9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81B9F" w:rsidRDefault="00981B9F" w:rsidP="00981B9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81B9F" w:rsidRDefault="00981B9F" w:rsidP="00981B9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81B9F" w:rsidRDefault="00981B9F" w:rsidP="00981B9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81B9F" w:rsidRDefault="00981B9F" w:rsidP="00981B9F">
            <w:pPr>
              <w:spacing w:line="240" w:lineRule="exact"/>
              <w:jc w:val="center"/>
              <w:rPr>
                <w:b/>
                <w:color w:val="000000" w:themeColor="text1"/>
                <w:sz w:val="20"/>
                <w:szCs w:val="20"/>
              </w:rPr>
            </w:pPr>
            <w:r>
              <w:rPr>
                <w:b/>
                <w:color w:val="000000" w:themeColor="text1"/>
                <w:sz w:val="20"/>
                <w:szCs w:val="20"/>
              </w:rPr>
              <w:t>Q:19.05.01</w:t>
            </w:r>
          </w:p>
          <w:p w:rsidR="00981B9F" w:rsidRDefault="00981B9F" w:rsidP="00981B9F">
            <w:pPr>
              <w:spacing w:line="240" w:lineRule="exact"/>
              <w:jc w:val="center"/>
              <w:rPr>
                <w:b/>
                <w:color w:val="000000" w:themeColor="text1"/>
                <w:sz w:val="20"/>
                <w:szCs w:val="20"/>
              </w:rPr>
            </w:pPr>
            <w:r>
              <w:rPr>
                <w:b/>
                <w:color w:val="000000" w:themeColor="text1"/>
                <w:sz w:val="20"/>
                <w:szCs w:val="20"/>
              </w:rPr>
              <w:t>E:19.05.01</w:t>
            </w:r>
          </w:p>
          <w:p w:rsidR="00981B9F" w:rsidRDefault="00981B9F" w:rsidP="00981B9F">
            <w:pPr>
              <w:spacing w:line="240" w:lineRule="exact"/>
              <w:jc w:val="center"/>
              <w:rPr>
                <w:b/>
                <w:color w:val="000000" w:themeColor="text1"/>
                <w:sz w:val="20"/>
                <w:szCs w:val="20"/>
              </w:rPr>
            </w:pPr>
            <w:r>
              <w:rPr>
                <w:b/>
                <w:color w:val="000000" w:themeColor="text1"/>
                <w:sz w:val="20"/>
                <w:szCs w:val="20"/>
              </w:rPr>
              <w:t>O:19.05.01</w:t>
            </w:r>
          </w:p>
        </w:tc>
      </w:tr>
      <w:tr w:rsidR="00E01600">
        <w:trPr>
          <w:trHeight w:val="645"/>
        </w:trPr>
        <w:tc>
          <w:tcPr>
            <w:tcW w:w="1844" w:type="dxa"/>
            <w:gridSpan w:val="2"/>
            <w:vAlign w:val="center"/>
          </w:tcPr>
          <w:p w:rsidR="00981B9F" w:rsidRDefault="00981B9F" w:rsidP="00981B9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981B9F" w:rsidRDefault="00981B9F" w:rsidP="00981B9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81B9F" w:rsidRDefault="00981B9F" w:rsidP="00981B9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81B9F" w:rsidRDefault="00981B9F" w:rsidP="00981B9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81B9F" w:rsidRDefault="00981B9F" w:rsidP="00981B9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81B9F" w:rsidRDefault="00981B9F" w:rsidP="00981B9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81B9F" w:rsidRDefault="00981B9F" w:rsidP="00981B9F">
            <w:pPr>
              <w:spacing w:line="240" w:lineRule="exact"/>
              <w:jc w:val="center"/>
              <w:rPr>
                <w:b/>
                <w:color w:val="000000" w:themeColor="text1"/>
                <w:sz w:val="20"/>
                <w:szCs w:val="20"/>
              </w:rPr>
            </w:pPr>
          </w:p>
        </w:tc>
      </w:tr>
      <w:tr w:rsidR="00E01600">
        <w:trPr>
          <w:trHeight w:val="510"/>
        </w:trPr>
        <w:tc>
          <w:tcPr>
            <w:tcW w:w="1844" w:type="dxa"/>
            <w:gridSpan w:val="2"/>
            <w:vAlign w:val="center"/>
          </w:tcPr>
          <w:p w:rsidR="00981B9F" w:rsidRDefault="00981B9F">
            <w:pPr>
              <w:rPr>
                <w:b/>
                <w:color w:val="000000" w:themeColor="text1"/>
                <w:sz w:val="20"/>
                <w:szCs w:val="20"/>
              </w:rPr>
            </w:pPr>
          </w:p>
        </w:tc>
        <w:tc>
          <w:tcPr>
            <w:tcW w:w="992" w:type="dxa"/>
            <w:vAlign w:val="center"/>
          </w:tcPr>
          <w:p w:rsidR="00981B9F" w:rsidRDefault="00981B9F">
            <w:pPr>
              <w:rPr>
                <w:b/>
                <w:color w:val="000000" w:themeColor="text1"/>
                <w:sz w:val="20"/>
                <w:szCs w:val="20"/>
              </w:rPr>
            </w:pPr>
          </w:p>
        </w:tc>
        <w:tc>
          <w:tcPr>
            <w:tcW w:w="1216" w:type="dxa"/>
            <w:vAlign w:val="center"/>
          </w:tcPr>
          <w:p w:rsidR="00981B9F" w:rsidRDefault="00981B9F">
            <w:pPr>
              <w:rPr>
                <w:b/>
                <w:color w:val="000000" w:themeColor="text1"/>
                <w:sz w:val="20"/>
                <w:szCs w:val="20"/>
              </w:rPr>
            </w:pPr>
          </w:p>
        </w:tc>
        <w:tc>
          <w:tcPr>
            <w:tcW w:w="3478" w:type="dxa"/>
            <w:gridSpan w:val="3"/>
            <w:vAlign w:val="center"/>
          </w:tcPr>
          <w:p w:rsidR="00981B9F" w:rsidRDefault="00981B9F">
            <w:pPr>
              <w:rPr>
                <w:b/>
                <w:color w:val="000000" w:themeColor="text1"/>
                <w:sz w:val="20"/>
                <w:szCs w:val="20"/>
              </w:rPr>
            </w:pPr>
          </w:p>
        </w:tc>
        <w:tc>
          <w:tcPr>
            <w:tcW w:w="2333" w:type="dxa"/>
            <w:gridSpan w:val="2"/>
            <w:vAlign w:val="center"/>
          </w:tcPr>
          <w:p w:rsidR="00981B9F" w:rsidRDefault="00981B9F">
            <w:pPr>
              <w:rPr>
                <w:b/>
                <w:color w:val="000000" w:themeColor="text1"/>
                <w:sz w:val="20"/>
                <w:szCs w:val="20"/>
              </w:rPr>
            </w:pPr>
          </w:p>
        </w:tc>
      </w:tr>
      <w:tr w:rsidR="00E01600">
        <w:trPr>
          <w:trHeight w:val="465"/>
        </w:trPr>
        <w:tc>
          <w:tcPr>
            <w:tcW w:w="1844" w:type="dxa"/>
            <w:gridSpan w:val="2"/>
            <w:vAlign w:val="center"/>
          </w:tcPr>
          <w:p w:rsidR="00981B9F" w:rsidRDefault="00981B9F">
            <w:pPr>
              <w:rPr>
                <w:b/>
                <w:color w:val="000000" w:themeColor="text1"/>
                <w:sz w:val="20"/>
                <w:szCs w:val="20"/>
              </w:rPr>
            </w:pPr>
          </w:p>
        </w:tc>
        <w:tc>
          <w:tcPr>
            <w:tcW w:w="992" w:type="dxa"/>
            <w:vAlign w:val="center"/>
          </w:tcPr>
          <w:p w:rsidR="00981B9F" w:rsidRDefault="00981B9F">
            <w:pPr>
              <w:rPr>
                <w:b/>
                <w:color w:val="000000" w:themeColor="text1"/>
                <w:sz w:val="20"/>
                <w:szCs w:val="20"/>
              </w:rPr>
            </w:pPr>
          </w:p>
        </w:tc>
        <w:tc>
          <w:tcPr>
            <w:tcW w:w="1216" w:type="dxa"/>
            <w:vAlign w:val="center"/>
          </w:tcPr>
          <w:p w:rsidR="00981B9F" w:rsidRDefault="00981B9F">
            <w:pPr>
              <w:rPr>
                <w:b/>
                <w:color w:val="000000" w:themeColor="text1"/>
                <w:sz w:val="20"/>
                <w:szCs w:val="20"/>
              </w:rPr>
            </w:pPr>
          </w:p>
        </w:tc>
        <w:tc>
          <w:tcPr>
            <w:tcW w:w="3478" w:type="dxa"/>
            <w:gridSpan w:val="3"/>
            <w:vAlign w:val="center"/>
          </w:tcPr>
          <w:p w:rsidR="00981B9F" w:rsidRDefault="00981B9F">
            <w:pPr>
              <w:rPr>
                <w:b/>
                <w:color w:val="000000" w:themeColor="text1"/>
                <w:sz w:val="20"/>
                <w:szCs w:val="20"/>
              </w:rPr>
            </w:pPr>
          </w:p>
        </w:tc>
        <w:tc>
          <w:tcPr>
            <w:tcW w:w="2333" w:type="dxa"/>
            <w:gridSpan w:val="2"/>
            <w:vAlign w:val="center"/>
          </w:tcPr>
          <w:p w:rsidR="00981B9F" w:rsidRDefault="00981B9F">
            <w:pPr>
              <w:rPr>
                <w:b/>
                <w:color w:val="000000" w:themeColor="text1"/>
                <w:sz w:val="20"/>
                <w:szCs w:val="20"/>
              </w:rPr>
            </w:pPr>
          </w:p>
        </w:tc>
      </w:tr>
      <w:tr w:rsidR="00E01600">
        <w:trPr>
          <w:trHeight w:val="351"/>
        </w:trPr>
        <w:tc>
          <w:tcPr>
            <w:tcW w:w="1844" w:type="dxa"/>
            <w:gridSpan w:val="2"/>
            <w:vAlign w:val="center"/>
          </w:tcPr>
          <w:p w:rsidR="00981B9F" w:rsidRDefault="00981B9F">
            <w:pPr>
              <w:rPr>
                <w:b/>
                <w:color w:val="000000" w:themeColor="text1"/>
                <w:sz w:val="20"/>
                <w:szCs w:val="20"/>
              </w:rPr>
            </w:pPr>
          </w:p>
        </w:tc>
        <w:tc>
          <w:tcPr>
            <w:tcW w:w="992" w:type="dxa"/>
            <w:vAlign w:val="center"/>
          </w:tcPr>
          <w:p w:rsidR="00981B9F" w:rsidRDefault="00981B9F">
            <w:pPr>
              <w:rPr>
                <w:b/>
                <w:color w:val="000000" w:themeColor="text1"/>
                <w:sz w:val="20"/>
                <w:szCs w:val="20"/>
              </w:rPr>
            </w:pPr>
          </w:p>
        </w:tc>
        <w:tc>
          <w:tcPr>
            <w:tcW w:w="1216" w:type="dxa"/>
            <w:vAlign w:val="center"/>
          </w:tcPr>
          <w:p w:rsidR="00981B9F" w:rsidRDefault="00981B9F">
            <w:pPr>
              <w:rPr>
                <w:b/>
                <w:color w:val="000000" w:themeColor="text1"/>
                <w:sz w:val="20"/>
                <w:szCs w:val="20"/>
              </w:rPr>
            </w:pPr>
          </w:p>
        </w:tc>
        <w:tc>
          <w:tcPr>
            <w:tcW w:w="3478" w:type="dxa"/>
            <w:gridSpan w:val="3"/>
            <w:vAlign w:val="center"/>
          </w:tcPr>
          <w:p w:rsidR="00981B9F" w:rsidRDefault="00981B9F">
            <w:pPr>
              <w:rPr>
                <w:b/>
                <w:color w:val="000000" w:themeColor="text1"/>
                <w:sz w:val="20"/>
                <w:szCs w:val="20"/>
              </w:rPr>
            </w:pPr>
          </w:p>
        </w:tc>
        <w:tc>
          <w:tcPr>
            <w:tcW w:w="2333" w:type="dxa"/>
            <w:gridSpan w:val="2"/>
            <w:vAlign w:val="center"/>
          </w:tcPr>
          <w:p w:rsidR="00981B9F" w:rsidRDefault="00981B9F">
            <w:pPr>
              <w:rPr>
                <w:b/>
                <w:color w:val="000000" w:themeColor="text1"/>
                <w:sz w:val="20"/>
                <w:szCs w:val="20"/>
              </w:rPr>
            </w:pPr>
          </w:p>
        </w:tc>
      </w:tr>
      <w:tr w:rsidR="00E01600">
        <w:trPr>
          <w:trHeight w:val="351"/>
        </w:trPr>
        <w:tc>
          <w:tcPr>
            <w:tcW w:w="9863" w:type="dxa"/>
            <w:gridSpan w:val="9"/>
            <w:vAlign w:val="center"/>
          </w:tcPr>
          <w:p w:rsidR="00981B9F" w:rsidRDefault="00981B9F">
            <w:pPr>
              <w:rPr>
                <w:b/>
                <w:color w:val="000000" w:themeColor="text1"/>
                <w:sz w:val="20"/>
                <w:szCs w:val="20"/>
              </w:rPr>
            </w:pPr>
            <w:r>
              <w:rPr>
                <w:rFonts w:hint="eastAsia"/>
                <w:b/>
                <w:color w:val="000000" w:themeColor="text1"/>
                <w:sz w:val="20"/>
                <w:szCs w:val="20"/>
              </w:rPr>
              <w:t>与审核组同行人员</w:t>
            </w:r>
          </w:p>
        </w:tc>
      </w:tr>
      <w:tr w:rsidR="00E01600">
        <w:trPr>
          <w:trHeight w:val="351"/>
        </w:trPr>
        <w:tc>
          <w:tcPr>
            <w:tcW w:w="1844" w:type="dxa"/>
            <w:gridSpan w:val="2"/>
            <w:vAlign w:val="center"/>
          </w:tcPr>
          <w:p w:rsidR="00981B9F" w:rsidRDefault="00981B9F">
            <w:pPr>
              <w:rPr>
                <w:b/>
                <w:color w:val="000000" w:themeColor="text1"/>
                <w:sz w:val="20"/>
                <w:szCs w:val="20"/>
              </w:rPr>
            </w:pPr>
            <w:r>
              <w:rPr>
                <w:rFonts w:hint="eastAsia"/>
                <w:b/>
                <w:color w:val="000000" w:themeColor="text1"/>
                <w:sz w:val="20"/>
                <w:szCs w:val="20"/>
              </w:rPr>
              <w:t>姓名</w:t>
            </w:r>
          </w:p>
        </w:tc>
        <w:tc>
          <w:tcPr>
            <w:tcW w:w="992" w:type="dxa"/>
            <w:vAlign w:val="center"/>
          </w:tcPr>
          <w:p w:rsidR="00981B9F" w:rsidRDefault="00981B9F">
            <w:pPr>
              <w:rPr>
                <w:b/>
                <w:color w:val="000000" w:themeColor="text1"/>
                <w:sz w:val="20"/>
                <w:szCs w:val="20"/>
              </w:rPr>
            </w:pPr>
            <w:r>
              <w:rPr>
                <w:rFonts w:hint="eastAsia"/>
                <w:b/>
                <w:color w:val="000000" w:themeColor="text1"/>
                <w:sz w:val="20"/>
                <w:szCs w:val="20"/>
              </w:rPr>
              <w:t>性别</w:t>
            </w:r>
          </w:p>
        </w:tc>
        <w:tc>
          <w:tcPr>
            <w:tcW w:w="1216" w:type="dxa"/>
            <w:vAlign w:val="center"/>
          </w:tcPr>
          <w:p w:rsidR="00981B9F" w:rsidRDefault="00981B9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81B9F" w:rsidRDefault="00981B9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81B9F" w:rsidRDefault="00981B9F">
            <w:pPr>
              <w:rPr>
                <w:b/>
                <w:color w:val="000000" w:themeColor="text1"/>
                <w:sz w:val="20"/>
                <w:szCs w:val="20"/>
              </w:rPr>
            </w:pPr>
            <w:r>
              <w:rPr>
                <w:rFonts w:hint="eastAsia"/>
                <w:b/>
                <w:color w:val="000000" w:themeColor="text1"/>
                <w:sz w:val="20"/>
                <w:szCs w:val="20"/>
              </w:rPr>
              <w:t>备注</w:t>
            </w:r>
          </w:p>
        </w:tc>
      </w:tr>
      <w:tr w:rsidR="00E01600">
        <w:trPr>
          <w:trHeight w:val="351"/>
        </w:trPr>
        <w:tc>
          <w:tcPr>
            <w:tcW w:w="1844" w:type="dxa"/>
            <w:gridSpan w:val="2"/>
            <w:vAlign w:val="center"/>
          </w:tcPr>
          <w:p w:rsidR="00981B9F" w:rsidRDefault="00981B9F">
            <w:pPr>
              <w:rPr>
                <w:b/>
                <w:color w:val="000000" w:themeColor="text1"/>
              </w:rPr>
            </w:pPr>
          </w:p>
        </w:tc>
        <w:tc>
          <w:tcPr>
            <w:tcW w:w="992" w:type="dxa"/>
            <w:vAlign w:val="center"/>
          </w:tcPr>
          <w:p w:rsidR="00981B9F" w:rsidRDefault="00981B9F">
            <w:pPr>
              <w:rPr>
                <w:b/>
                <w:color w:val="000000" w:themeColor="text1"/>
              </w:rPr>
            </w:pPr>
          </w:p>
        </w:tc>
        <w:tc>
          <w:tcPr>
            <w:tcW w:w="1216" w:type="dxa"/>
            <w:vAlign w:val="center"/>
          </w:tcPr>
          <w:p w:rsidR="00981B9F" w:rsidRDefault="00981B9F">
            <w:pPr>
              <w:rPr>
                <w:b/>
                <w:color w:val="000000" w:themeColor="text1"/>
              </w:rPr>
            </w:pPr>
          </w:p>
        </w:tc>
        <w:tc>
          <w:tcPr>
            <w:tcW w:w="3478" w:type="dxa"/>
            <w:gridSpan w:val="3"/>
            <w:vAlign w:val="center"/>
          </w:tcPr>
          <w:p w:rsidR="00981B9F" w:rsidRDefault="00981B9F">
            <w:pPr>
              <w:rPr>
                <w:b/>
                <w:color w:val="000000" w:themeColor="text1"/>
              </w:rPr>
            </w:pPr>
          </w:p>
        </w:tc>
        <w:tc>
          <w:tcPr>
            <w:tcW w:w="2333" w:type="dxa"/>
            <w:gridSpan w:val="2"/>
            <w:vAlign w:val="center"/>
          </w:tcPr>
          <w:p w:rsidR="00981B9F" w:rsidRDefault="00981B9F">
            <w:pPr>
              <w:rPr>
                <w:b/>
                <w:color w:val="000000" w:themeColor="text1"/>
              </w:rPr>
            </w:pPr>
          </w:p>
        </w:tc>
      </w:tr>
      <w:tr w:rsidR="00E01600">
        <w:trPr>
          <w:trHeight w:val="351"/>
        </w:trPr>
        <w:tc>
          <w:tcPr>
            <w:tcW w:w="1844" w:type="dxa"/>
            <w:gridSpan w:val="2"/>
            <w:vAlign w:val="center"/>
          </w:tcPr>
          <w:p w:rsidR="00981B9F" w:rsidRDefault="00981B9F">
            <w:pPr>
              <w:rPr>
                <w:b/>
                <w:color w:val="000000" w:themeColor="text1"/>
              </w:rPr>
            </w:pPr>
          </w:p>
        </w:tc>
        <w:tc>
          <w:tcPr>
            <w:tcW w:w="992" w:type="dxa"/>
            <w:vAlign w:val="center"/>
          </w:tcPr>
          <w:p w:rsidR="00981B9F" w:rsidRDefault="00981B9F">
            <w:pPr>
              <w:rPr>
                <w:b/>
                <w:color w:val="000000" w:themeColor="text1"/>
              </w:rPr>
            </w:pPr>
          </w:p>
        </w:tc>
        <w:tc>
          <w:tcPr>
            <w:tcW w:w="1216" w:type="dxa"/>
            <w:vAlign w:val="center"/>
          </w:tcPr>
          <w:p w:rsidR="00981B9F" w:rsidRDefault="00981B9F">
            <w:pPr>
              <w:rPr>
                <w:b/>
                <w:color w:val="000000" w:themeColor="text1"/>
              </w:rPr>
            </w:pPr>
          </w:p>
        </w:tc>
        <w:tc>
          <w:tcPr>
            <w:tcW w:w="3478" w:type="dxa"/>
            <w:gridSpan w:val="3"/>
            <w:vAlign w:val="center"/>
          </w:tcPr>
          <w:p w:rsidR="00981B9F" w:rsidRDefault="00981B9F">
            <w:pPr>
              <w:rPr>
                <w:b/>
                <w:color w:val="000000" w:themeColor="text1"/>
              </w:rPr>
            </w:pPr>
          </w:p>
        </w:tc>
        <w:tc>
          <w:tcPr>
            <w:tcW w:w="2333" w:type="dxa"/>
            <w:gridSpan w:val="2"/>
            <w:vAlign w:val="center"/>
          </w:tcPr>
          <w:p w:rsidR="00981B9F" w:rsidRDefault="00981B9F">
            <w:pPr>
              <w:rPr>
                <w:b/>
                <w:color w:val="000000" w:themeColor="text1"/>
              </w:rPr>
            </w:pPr>
          </w:p>
        </w:tc>
      </w:tr>
    </w:tbl>
    <w:p w:rsidR="006F7007" w:rsidRDefault="006F7007" w:rsidP="006F700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6F7007" w:rsidTr="00981B9F">
        <w:tc>
          <w:tcPr>
            <w:tcW w:w="2269" w:type="dxa"/>
            <w:vAlign w:val="center"/>
          </w:tcPr>
          <w:p w:rsidR="006F7007" w:rsidRDefault="006F7007" w:rsidP="00981B9F">
            <w:pPr>
              <w:rPr>
                <w:rFonts w:ascii="宋体" w:hAnsiTheme="minorHAnsi" w:cs="宋体"/>
                <w:color w:val="000000" w:themeColor="text1"/>
                <w:kern w:val="0"/>
                <w:sz w:val="20"/>
                <w:szCs w:val="20"/>
              </w:rPr>
            </w:pPr>
            <w:r w:rsidRPr="0083313B">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QMS/</w:t>
            </w:r>
            <w:r w:rsidRPr="0083313B">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sidRPr="0083313B">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OHSMS</w:t>
            </w:r>
          </w:p>
          <w:p w:rsidR="006F7007" w:rsidRDefault="006F7007" w:rsidP="00981B9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F7007" w:rsidRDefault="006F7007" w:rsidP="00981B9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F7007" w:rsidTr="00981B9F">
        <w:tc>
          <w:tcPr>
            <w:tcW w:w="2269" w:type="dxa"/>
            <w:vAlign w:val="center"/>
          </w:tcPr>
          <w:p w:rsidR="006F7007" w:rsidRDefault="006F7007" w:rsidP="00981B9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F7007" w:rsidRDefault="006F7007" w:rsidP="00981B9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F7007" w:rsidRDefault="006F7007" w:rsidP="00981B9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F7007" w:rsidTr="00981B9F">
        <w:tc>
          <w:tcPr>
            <w:tcW w:w="2269" w:type="dxa"/>
            <w:vAlign w:val="center"/>
          </w:tcPr>
          <w:p w:rsidR="006F7007" w:rsidRDefault="006F7007" w:rsidP="00981B9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F7007" w:rsidRDefault="006F7007" w:rsidP="00981B9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F7007" w:rsidRDefault="006F7007" w:rsidP="006F7007">
      <w:pPr>
        <w:rPr>
          <w:rFonts w:ascii="宋体" w:hAnsi="宋体"/>
          <w:b/>
          <w:color w:val="000000" w:themeColor="text1"/>
          <w:sz w:val="16"/>
          <w:szCs w:val="16"/>
        </w:rPr>
      </w:pPr>
    </w:p>
    <w:p w:rsidR="006F7007" w:rsidRDefault="006F7007" w:rsidP="006F700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F7007" w:rsidRDefault="006F7007" w:rsidP="006F7007">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6F7007" w:rsidRDefault="006F7007" w:rsidP="006F7007">
      <w:pPr>
        <w:jc w:val="left"/>
        <w:rPr>
          <w:rFonts w:ascii="宋体" w:hAnsi="宋体"/>
          <w:b/>
          <w:color w:val="000000" w:themeColor="text1"/>
          <w:spacing w:val="-10"/>
          <w:sz w:val="20"/>
          <w:szCs w:val="20"/>
        </w:rPr>
      </w:pPr>
    </w:p>
    <w:p w:rsidR="006F7007" w:rsidRPr="00071D0F" w:rsidRDefault="006F7007" w:rsidP="006F7007">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F7007" w:rsidTr="00981B9F">
        <w:trPr>
          <w:trHeight w:val="293"/>
          <w:jc w:val="center"/>
        </w:trPr>
        <w:tc>
          <w:tcPr>
            <w:tcW w:w="1919" w:type="dxa"/>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F7007" w:rsidRDefault="006F7007" w:rsidP="00981B9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山东清锦环保科技有限公司</w:t>
            </w:r>
            <w:bookmarkEnd w:id="5"/>
          </w:p>
        </w:tc>
        <w:tc>
          <w:tcPr>
            <w:tcW w:w="1134" w:type="dxa"/>
            <w:gridSpan w:val="3"/>
          </w:tcPr>
          <w:p w:rsidR="006F7007" w:rsidRDefault="006F7007" w:rsidP="00981B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F7007" w:rsidRDefault="006F7007" w:rsidP="00981B9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6F7007" w:rsidTr="00981B9F">
        <w:trPr>
          <w:trHeight w:val="307"/>
          <w:jc w:val="center"/>
        </w:trPr>
        <w:tc>
          <w:tcPr>
            <w:tcW w:w="1919" w:type="dxa"/>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F7007" w:rsidRDefault="006F7007" w:rsidP="00981B9F">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w:t>
            </w:r>
            <w:proofErr w:type="gramStart"/>
            <w:r>
              <w:rPr>
                <w:rFonts w:ascii="宋体" w:hAnsi="宋体"/>
                <w:b/>
                <w:color w:val="000000" w:themeColor="text1"/>
                <w:sz w:val="20"/>
                <w:szCs w:val="20"/>
              </w:rPr>
              <w:t>阎什镇</w:t>
            </w:r>
            <w:proofErr w:type="gramEnd"/>
            <w:r>
              <w:rPr>
                <w:rFonts w:ascii="宋体" w:hAnsi="宋体"/>
                <w:b/>
                <w:color w:val="000000" w:themeColor="text1"/>
                <w:sz w:val="20"/>
                <w:szCs w:val="20"/>
              </w:rPr>
              <w:t>西红旗开发区中彭庄村北</w:t>
            </w:r>
            <w:bookmarkEnd w:id="7"/>
          </w:p>
        </w:tc>
        <w:tc>
          <w:tcPr>
            <w:tcW w:w="540" w:type="dxa"/>
            <w:vMerge w:val="restart"/>
          </w:tcPr>
          <w:p w:rsidR="006F7007" w:rsidRDefault="006F7007" w:rsidP="00981B9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6F7007" w:rsidRDefault="006F7007" w:rsidP="00981B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F7007" w:rsidRDefault="006F7007" w:rsidP="00981B9F">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6F7007" w:rsidTr="00981B9F">
        <w:trPr>
          <w:trHeight w:val="315"/>
          <w:jc w:val="center"/>
        </w:trPr>
        <w:tc>
          <w:tcPr>
            <w:tcW w:w="1919" w:type="dxa"/>
            <w:vAlign w:val="center"/>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6F7007" w:rsidRDefault="006F7007" w:rsidP="00981B9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w:t>
            </w:r>
            <w:proofErr w:type="gramStart"/>
            <w:r>
              <w:rPr>
                <w:rFonts w:ascii="宋体" w:hAnsi="宋体"/>
                <w:b/>
                <w:color w:val="000000" w:themeColor="text1"/>
                <w:sz w:val="20"/>
                <w:szCs w:val="20"/>
              </w:rPr>
              <w:t>阎什镇</w:t>
            </w:r>
            <w:proofErr w:type="gramEnd"/>
            <w:r>
              <w:rPr>
                <w:rFonts w:ascii="宋体" w:hAnsi="宋体"/>
                <w:b/>
                <w:color w:val="000000" w:themeColor="text1"/>
                <w:sz w:val="20"/>
                <w:szCs w:val="20"/>
              </w:rPr>
              <w:t>西红旗开发区中彭庄村北</w:t>
            </w:r>
            <w:bookmarkEnd w:id="9"/>
          </w:p>
        </w:tc>
        <w:tc>
          <w:tcPr>
            <w:tcW w:w="540" w:type="dxa"/>
            <w:vMerge/>
            <w:vAlign w:val="center"/>
          </w:tcPr>
          <w:p w:rsidR="006F7007" w:rsidRDefault="006F7007" w:rsidP="00981B9F">
            <w:pPr>
              <w:spacing w:line="320" w:lineRule="exact"/>
              <w:jc w:val="center"/>
              <w:rPr>
                <w:rFonts w:ascii="宋体" w:hAnsi="宋体"/>
                <w:b/>
                <w:color w:val="000000" w:themeColor="text1"/>
                <w:sz w:val="20"/>
                <w:szCs w:val="20"/>
              </w:rPr>
            </w:pPr>
          </w:p>
        </w:tc>
        <w:tc>
          <w:tcPr>
            <w:tcW w:w="1297" w:type="dxa"/>
          </w:tcPr>
          <w:p w:rsidR="006F7007" w:rsidRDefault="006F7007" w:rsidP="00981B9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6F7007" w:rsidTr="00981B9F">
        <w:trPr>
          <w:trHeight w:val="315"/>
          <w:jc w:val="center"/>
        </w:trPr>
        <w:tc>
          <w:tcPr>
            <w:tcW w:w="1919" w:type="dxa"/>
            <w:vAlign w:val="center"/>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6F7007" w:rsidRDefault="006F7007" w:rsidP="00981B9F">
            <w:pPr>
              <w:spacing w:line="320" w:lineRule="exact"/>
              <w:rPr>
                <w:rFonts w:ascii="宋体" w:hAnsi="宋体"/>
                <w:b/>
                <w:color w:val="000000" w:themeColor="text1"/>
                <w:sz w:val="20"/>
                <w:szCs w:val="20"/>
              </w:rPr>
            </w:pPr>
          </w:p>
        </w:tc>
        <w:tc>
          <w:tcPr>
            <w:tcW w:w="540" w:type="dxa"/>
            <w:vMerge/>
            <w:vAlign w:val="center"/>
          </w:tcPr>
          <w:p w:rsidR="006F7007" w:rsidRDefault="006F7007" w:rsidP="00981B9F">
            <w:pPr>
              <w:spacing w:line="320" w:lineRule="exact"/>
              <w:jc w:val="center"/>
              <w:rPr>
                <w:rFonts w:ascii="宋体" w:hAnsi="宋体"/>
                <w:b/>
                <w:color w:val="000000" w:themeColor="text1"/>
                <w:sz w:val="20"/>
                <w:szCs w:val="20"/>
              </w:rPr>
            </w:pPr>
          </w:p>
        </w:tc>
        <w:tc>
          <w:tcPr>
            <w:tcW w:w="1297" w:type="dxa"/>
          </w:tcPr>
          <w:p w:rsidR="006F7007" w:rsidRDefault="006F7007" w:rsidP="00981B9F">
            <w:pPr>
              <w:spacing w:line="320" w:lineRule="exact"/>
              <w:rPr>
                <w:rFonts w:ascii="宋体" w:hAnsi="宋体"/>
                <w:b/>
                <w:color w:val="000000" w:themeColor="text1"/>
                <w:sz w:val="20"/>
                <w:szCs w:val="20"/>
              </w:rPr>
            </w:pPr>
          </w:p>
        </w:tc>
      </w:tr>
      <w:tr w:rsidR="006F7007" w:rsidTr="00981B9F">
        <w:trPr>
          <w:trHeight w:val="315"/>
          <w:jc w:val="center"/>
        </w:trPr>
        <w:tc>
          <w:tcPr>
            <w:tcW w:w="1919" w:type="dxa"/>
            <w:vAlign w:val="center"/>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6F7007" w:rsidRDefault="006F7007" w:rsidP="00981B9F">
            <w:pPr>
              <w:spacing w:line="320" w:lineRule="exact"/>
              <w:rPr>
                <w:rFonts w:ascii="宋体" w:hAnsi="宋体"/>
                <w:b/>
                <w:color w:val="000000" w:themeColor="text1"/>
                <w:sz w:val="20"/>
                <w:szCs w:val="20"/>
              </w:rPr>
            </w:pPr>
          </w:p>
        </w:tc>
        <w:tc>
          <w:tcPr>
            <w:tcW w:w="540" w:type="dxa"/>
            <w:vMerge/>
            <w:vAlign w:val="center"/>
          </w:tcPr>
          <w:p w:rsidR="006F7007" w:rsidRDefault="006F7007" w:rsidP="00981B9F">
            <w:pPr>
              <w:spacing w:line="320" w:lineRule="exact"/>
              <w:jc w:val="center"/>
              <w:rPr>
                <w:rFonts w:ascii="宋体" w:hAnsi="宋体"/>
                <w:b/>
                <w:color w:val="000000" w:themeColor="text1"/>
                <w:sz w:val="20"/>
                <w:szCs w:val="20"/>
              </w:rPr>
            </w:pPr>
          </w:p>
        </w:tc>
        <w:tc>
          <w:tcPr>
            <w:tcW w:w="1297" w:type="dxa"/>
          </w:tcPr>
          <w:p w:rsidR="006F7007" w:rsidRDefault="006F7007" w:rsidP="00981B9F">
            <w:pPr>
              <w:spacing w:line="320" w:lineRule="exact"/>
              <w:rPr>
                <w:rFonts w:ascii="宋体" w:hAnsi="宋体"/>
                <w:b/>
                <w:color w:val="000000" w:themeColor="text1"/>
                <w:sz w:val="20"/>
                <w:szCs w:val="20"/>
              </w:rPr>
            </w:pPr>
          </w:p>
        </w:tc>
      </w:tr>
      <w:tr w:rsidR="006F7007" w:rsidTr="00981B9F">
        <w:trPr>
          <w:trHeight w:val="237"/>
          <w:jc w:val="center"/>
        </w:trPr>
        <w:tc>
          <w:tcPr>
            <w:tcW w:w="1919" w:type="dxa"/>
            <w:vAlign w:val="center"/>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6F7007" w:rsidRDefault="006F7007" w:rsidP="00981B9F">
            <w:pPr>
              <w:spacing w:line="320" w:lineRule="exact"/>
              <w:rPr>
                <w:rFonts w:ascii="宋体" w:hAnsi="宋体"/>
                <w:b/>
                <w:color w:val="000000" w:themeColor="text1"/>
                <w:sz w:val="20"/>
                <w:szCs w:val="20"/>
              </w:rPr>
            </w:pPr>
          </w:p>
        </w:tc>
        <w:tc>
          <w:tcPr>
            <w:tcW w:w="540" w:type="dxa"/>
            <w:vMerge/>
            <w:vAlign w:val="center"/>
          </w:tcPr>
          <w:p w:rsidR="006F7007" w:rsidRDefault="006F7007" w:rsidP="00981B9F">
            <w:pPr>
              <w:spacing w:line="320" w:lineRule="exact"/>
              <w:jc w:val="center"/>
              <w:rPr>
                <w:rFonts w:ascii="宋体" w:hAnsi="宋体"/>
                <w:b/>
                <w:color w:val="000000" w:themeColor="text1"/>
                <w:sz w:val="20"/>
                <w:szCs w:val="20"/>
              </w:rPr>
            </w:pPr>
          </w:p>
        </w:tc>
        <w:tc>
          <w:tcPr>
            <w:tcW w:w="1297" w:type="dxa"/>
          </w:tcPr>
          <w:p w:rsidR="006F7007" w:rsidRDefault="006F7007" w:rsidP="00981B9F">
            <w:pPr>
              <w:spacing w:line="320" w:lineRule="exact"/>
              <w:rPr>
                <w:rFonts w:ascii="宋体" w:hAnsi="宋体"/>
                <w:b/>
                <w:color w:val="000000" w:themeColor="text1"/>
                <w:sz w:val="20"/>
                <w:szCs w:val="20"/>
              </w:rPr>
            </w:pPr>
          </w:p>
        </w:tc>
      </w:tr>
      <w:tr w:rsidR="006F7007" w:rsidTr="00981B9F">
        <w:trPr>
          <w:trHeight w:val="247"/>
          <w:jc w:val="center"/>
        </w:trPr>
        <w:tc>
          <w:tcPr>
            <w:tcW w:w="1919" w:type="dxa"/>
            <w:vAlign w:val="center"/>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6F7007" w:rsidRDefault="006F7007" w:rsidP="00981B9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赵海涛</w:t>
            </w:r>
            <w:bookmarkEnd w:id="11"/>
          </w:p>
        </w:tc>
        <w:tc>
          <w:tcPr>
            <w:tcW w:w="1362" w:type="dxa"/>
            <w:gridSpan w:val="2"/>
            <w:vAlign w:val="center"/>
          </w:tcPr>
          <w:p w:rsidR="006F7007" w:rsidRDefault="006F7007" w:rsidP="00981B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F7007" w:rsidRDefault="006F7007" w:rsidP="00981B9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13854088235</w:t>
            </w:r>
            <w:bookmarkEnd w:id="12"/>
          </w:p>
        </w:tc>
        <w:tc>
          <w:tcPr>
            <w:tcW w:w="965" w:type="dxa"/>
            <w:gridSpan w:val="3"/>
            <w:vAlign w:val="center"/>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F7007" w:rsidRDefault="006F7007" w:rsidP="00981B9F">
            <w:pPr>
              <w:spacing w:line="320" w:lineRule="exact"/>
              <w:jc w:val="center"/>
              <w:rPr>
                <w:rFonts w:ascii="宋体" w:hAnsi="宋体"/>
                <w:b/>
                <w:color w:val="000000" w:themeColor="text1"/>
                <w:sz w:val="20"/>
                <w:szCs w:val="20"/>
              </w:rPr>
            </w:pPr>
            <w:bookmarkStart w:id="13" w:name="联系人传真"/>
            <w:bookmarkEnd w:id="13"/>
          </w:p>
        </w:tc>
      </w:tr>
      <w:tr w:rsidR="006F7007" w:rsidTr="00981B9F">
        <w:trPr>
          <w:jc w:val="center"/>
        </w:trPr>
        <w:tc>
          <w:tcPr>
            <w:tcW w:w="1919" w:type="dxa"/>
            <w:vAlign w:val="center"/>
          </w:tcPr>
          <w:p w:rsidR="006F7007" w:rsidRDefault="006F7007" w:rsidP="00981B9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F7007" w:rsidRDefault="006F7007" w:rsidP="00981B9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刘青香</w:t>
            </w:r>
            <w:bookmarkEnd w:id="14"/>
          </w:p>
        </w:tc>
        <w:tc>
          <w:tcPr>
            <w:tcW w:w="1362" w:type="dxa"/>
            <w:gridSpan w:val="2"/>
            <w:vAlign w:val="center"/>
          </w:tcPr>
          <w:p w:rsidR="006F7007" w:rsidRDefault="006F7007" w:rsidP="00981B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F7007" w:rsidRDefault="006F7007" w:rsidP="00981B9F">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刘青香</w:t>
            </w:r>
          </w:p>
        </w:tc>
        <w:tc>
          <w:tcPr>
            <w:tcW w:w="1440" w:type="dxa"/>
            <w:gridSpan w:val="5"/>
            <w:vAlign w:val="center"/>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F7007" w:rsidRDefault="006F7007" w:rsidP="00981B9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赵海涛</w:t>
            </w:r>
            <w:bookmarkEnd w:id="16"/>
          </w:p>
        </w:tc>
      </w:tr>
      <w:tr w:rsidR="006F7007" w:rsidTr="00981B9F">
        <w:trPr>
          <w:trHeight w:val="1050"/>
          <w:jc w:val="center"/>
        </w:trPr>
        <w:tc>
          <w:tcPr>
            <w:tcW w:w="1919" w:type="dxa"/>
            <w:vAlign w:val="center"/>
          </w:tcPr>
          <w:p w:rsidR="006F7007" w:rsidRDefault="006F7007" w:rsidP="00981B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6F7007" w:rsidRDefault="006F7007" w:rsidP="00981B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6F7007" w:rsidRDefault="006F7007" w:rsidP="00981B9F">
            <w:pPr>
              <w:spacing w:line="320" w:lineRule="exact"/>
              <w:jc w:val="center"/>
              <w:rPr>
                <w:rFonts w:ascii="宋体" w:hAnsi="宋体"/>
                <w:b/>
                <w:color w:val="000000" w:themeColor="text1"/>
                <w:sz w:val="20"/>
                <w:szCs w:val="20"/>
              </w:rPr>
            </w:pPr>
          </w:p>
        </w:tc>
        <w:tc>
          <w:tcPr>
            <w:tcW w:w="7957" w:type="dxa"/>
            <w:gridSpan w:val="14"/>
          </w:tcPr>
          <w:p w:rsidR="006F7007" w:rsidRDefault="006F7007" w:rsidP="00981B9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Q：水质分析检测仪器仪表的组装及销售</w:t>
            </w:r>
          </w:p>
          <w:p w:rsidR="006F7007" w:rsidRDefault="006F7007" w:rsidP="00981B9F">
            <w:pPr>
              <w:spacing w:line="320" w:lineRule="exact"/>
              <w:rPr>
                <w:rFonts w:ascii="宋体" w:hAnsi="宋体"/>
                <w:b/>
                <w:color w:val="000000" w:themeColor="text1"/>
                <w:sz w:val="20"/>
                <w:szCs w:val="20"/>
              </w:rPr>
            </w:pPr>
            <w:r>
              <w:rPr>
                <w:rFonts w:ascii="宋体" w:hAnsi="宋体"/>
                <w:b/>
                <w:color w:val="000000" w:themeColor="text1"/>
                <w:sz w:val="20"/>
                <w:szCs w:val="20"/>
              </w:rPr>
              <w:t>E：水质分析检测仪器仪表的组装及销售所涉及的相关环境管理活动</w:t>
            </w:r>
          </w:p>
          <w:p w:rsidR="006F7007" w:rsidRDefault="006F7007" w:rsidP="00981B9F">
            <w:pPr>
              <w:spacing w:line="320" w:lineRule="exact"/>
              <w:rPr>
                <w:rFonts w:ascii="宋体" w:hAnsi="宋体"/>
                <w:b/>
                <w:color w:val="000000" w:themeColor="text1"/>
                <w:sz w:val="20"/>
                <w:szCs w:val="20"/>
              </w:rPr>
            </w:pPr>
            <w:r>
              <w:rPr>
                <w:rFonts w:ascii="宋体" w:hAnsi="宋体"/>
                <w:b/>
                <w:color w:val="000000" w:themeColor="text1"/>
                <w:sz w:val="20"/>
                <w:szCs w:val="20"/>
              </w:rPr>
              <w:t>O：水质分析检测仪器仪表的组装及销售所涉及的相关职业健康安全管理活动</w:t>
            </w:r>
            <w:bookmarkEnd w:id="17"/>
          </w:p>
        </w:tc>
      </w:tr>
      <w:tr w:rsidR="006F7007" w:rsidTr="00981B9F">
        <w:trPr>
          <w:trHeight w:val="606"/>
          <w:jc w:val="center"/>
        </w:trPr>
        <w:tc>
          <w:tcPr>
            <w:tcW w:w="1919" w:type="dxa"/>
            <w:vAlign w:val="center"/>
          </w:tcPr>
          <w:p w:rsidR="006F7007" w:rsidRDefault="006F7007" w:rsidP="00981B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F7007" w:rsidRDefault="006F7007" w:rsidP="00981B9F">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Q：19.05.01</w:t>
            </w:r>
          </w:p>
          <w:p w:rsidR="006F7007" w:rsidRDefault="006F7007" w:rsidP="00981B9F">
            <w:pPr>
              <w:spacing w:line="320" w:lineRule="exact"/>
              <w:rPr>
                <w:rFonts w:ascii="宋体" w:hAnsi="宋体"/>
                <w:b/>
                <w:color w:val="000000" w:themeColor="text1"/>
                <w:sz w:val="20"/>
                <w:szCs w:val="20"/>
              </w:rPr>
            </w:pPr>
            <w:r>
              <w:rPr>
                <w:rFonts w:ascii="宋体" w:hAnsi="宋体"/>
                <w:b/>
                <w:color w:val="000000" w:themeColor="text1"/>
                <w:sz w:val="20"/>
                <w:szCs w:val="20"/>
              </w:rPr>
              <w:t>E：19.05.01</w:t>
            </w:r>
          </w:p>
          <w:p w:rsidR="006F7007" w:rsidRDefault="006F7007" w:rsidP="00981B9F">
            <w:pPr>
              <w:spacing w:line="320" w:lineRule="exact"/>
              <w:rPr>
                <w:rFonts w:ascii="宋体" w:hAnsi="宋体"/>
                <w:b/>
                <w:color w:val="000000" w:themeColor="text1"/>
                <w:sz w:val="20"/>
                <w:szCs w:val="20"/>
              </w:rPr>
            </w:pPr>
            <w:r>
              <w:rPr>
                <w:rFonts w:ascii="宋体" w:hAnsi="宋体"/>
                <w:b/>
                <w:color w:val="000000" w:themeColor="text1"/>
                <w:sz w:val="20"/>
                <w:szCs w:val="20"/>
              </w:rPr>
              <w:t>O：19.05.01</w:t>
            </w:r>
            <w:bookmarkEnd w:id="18"/>
          </w:p>
        </w:tc>
        <w:tc>
          <w:tcPr>
            <w:tcW w:w="2127" w:type="dxa"/>
            <w:gridSpan w:val="7"/>
            <w:vAlign w:val="center"/>
          </w:tcPr>
          <w:p w:rsidR="006F7007" w:rsidRDefault="006F7007" w:rsidP="00981B9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F7007" w:rsidRDefault="006F7007" w:rsidP="00981B9F">
            <w:pPr>
              <w:spacing w:line="320" w:lineRule="exact"/>
              <w:rPr>
                <w:rFonts w:ascii="宋体" w:hAnsi="宋体"/>
                <w:b/>
                <w:color w:val="000000" w:themeColor="text1"/>
                <w:sz w:val="20"/>
                <w:szCs w:val="20"/>
              </w:rPr>
            </w:pPr>
            <w:r w:rsidRPr="0083313B">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是    □否</w:t>
            </w:r>
          </w:p>
        </w:tc>
      </w:tr>
      <w:tr w:rsidR="006F7007" w:rsidTr="00981B9F">
        <w:trPr>
          <w:trHeight w:val="564"/>
          <w:jc w:val="center"/>
        </w:trPr>
        <w:tc>
          <w:tcPr>
            <w:tcW w:w="1919" w:type="dxa"/>
            <w:vAlign w:val="center"/>
          </w:tcPr>
          <w:p w:rsidR="006F7007" w:rsidRDefault="006F7007" w:rsidP="00981B9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F7007" w:rsidRDefault="006F7007" w:rsidP="00981B9F">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2019-11-10 0:00:00</w:t>
            </w:r>
            <w:bookmarkEnd w:id="19"/>
          </w:p>
        </w:tc>
        <w:tc>
          <w:tcPr>
            <w:tcW w:w="2403" w:type="dxa"/>
            <w:gridSpan w:val="6"/>
            <w:vAlign w:val="center"/>
          </w:tcPr>
          <w:p w:rsidR="006F7007" w:rsidRDefault="006F7007" w:rsidP="00981B9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F7007" w:rsidRDefault="006F7007" w:rsidP="00981B9F">
            <w:pPr>
              <w:rPr>
                <w:rFonts w:ascii="宋体" w:hAnsi="宋体"/>
                <w:b/>
                <w:color w:val="000000" w:themeColor="text1"/>
                <w:sz w:val="20"/>
                <w:szCs w:val="20"/>
              </w:rPr>
            </w:pPr>
          </w:p>
        </w:tc>
      </w:tr>
      <w:tr w:rsidR="006F7007" w:rsidTr="00981B9F">
        <w:trPr>
          <w:cantSplit/>
          <w:jc w:val="center"/>
        </w:trPr>
        <w:tc>
          <w:tcPr>
            <w:tcW w:w="1919" w:type="dxa"/>
            <w:vAlign w:val="center"/>
          </w:tcPr>
          <w:p w:rsidR="006F7007" w:rsidRDefault="006F7007" w:rsidP="00981B9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F7007" w:rsidRPr="00826243" w:rsidRDefault="006F7007" w:rsidP="00981B9F">
            <w:pPr>
              <w:widowControl/>
              <w:jc w:val="left"/>
              <w:rPr>
                <w:rFonts w:ascii="宋体" w:hAnsi="宋体"/>
                <w:b/>
                <w:color w:val="000000" w:themeColor="text1"/>
                <w:sz w:val="20"/>
                <w:szCs w:val="20"/>
              </w:rPr>
            </w:pPr>
            <w:r>
              <w:rPr>
                <w:rFonts w:hint="eastAsia"/>
                <w:b/>
                <w:color w:val="000000" w:themeColor="text1"/>
                <w:sz w:val="22"/>
                <w:szCs w:val="22"/>
              </w:rPr>
              <w:t>山东省菏泽市鄄城县</w:t>
            </w:r>
            <w:proofErr w:type="gramStart"/>
            <w:r>
              <w:rPr>
                <w:rFonts w:hint="eastAsia"/>
                <w:b/>
                <w:color w:val="000000" w:themeColor="text1"/>
                <w:sz w:val="22"/>
                <w:szCs w:val="22"/>
              </w:rPr>
              <w:t>阎什镇</w:t>
            </w:r>
            <w:proofErr w:type="gramEnd"/>
            <w:r>
              <w:rPr>
                <w:rFonts w:hint="eastAsia"/>
                <w:b/>
                <w:color w:val="000000" w:themeColor="text1"/>
                <w:sz w:val="22"/>
                <w:szCs w:val="22"/>
              </w:rPr>
              <w:t>西红旗开发区中彭庄村北</w:t>
            </w:r>
            <w:r>
              <w:rPr>
                <w:rFonts w:hint="eastAsia"/>
                <w:b/>
                <w:color w:val="000000" w:themeColor="text1"/>
                <w:sz w:val="22"/>
                <w:szCs w:val="22"/>
              </w:rPr>
              <w:t>,</w:t>
            </w:r>
          </w:p>
          <w:p w:rsidR="006F7007" w:rsidRDefault="006F7007" w:rsidP="00981B9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6F7007" w:rsidRDefault="006F7007" w:rsidP="00981B9F">
            <w:pPr>
              <w:widowControl/>
              <w:jc w:val="left"/>
              <w:rPr>
                <w:rFonts w:ascii="宋体" w:hAnsi="宋体"/>
                <w:b/>
                <w:color w:val="000000" w:themeColor="text1"/>
                <w:spacing w:val="-20"/>
                <w:sz w:val="20"/>
                <w:szCs w:val="20"/>
              </w:rPr>
            </w:pPr>
            <w:r>
              <w:rPr>
                <w:rFonts w:ascii="宋体" w:hAnsi="宋体"/>
                <w:b/>
                <w:color w:val="000000" w:themeColor="text1"/>
                <w:spacing w:val="-20"/>
                <w:sz w:val="20"/>
                <w:szCs w:val="20"/>
              </w:rPr>
              <w:t>无</w:t>
            </w:r>
          </w:p>
          <w:p w:rsidR="006F7007" w:rsidRDefault="006F7007" w:rsidP="00981B9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6F7007" w:rsidRDefault="006F7007" w:rsidP="00981B9F">
            <w:pPr>
              <w:rPr>
                <w:rFonts w:ascii="宋体" w:hAnsi="宋体"/>
                <w:b/>
                <w:color w:val="000000" w:themeColor="text1"/>
                <w:sz w:val="20"/>
                <w:szCs w:val="20"/>
              </w:rPr>
            </w:pPr>
            <w:r>
              <w:rPr>
                <w:rFonts w:ascii="宋体" w:hAnsi="宋体"/>
                <w:b/>
                <w:color w:val="000000" w:themeColor="text1"/>
                <w:sz w:val="20"/>
                <w:szCs w:val="20"/>
              </w:rPr>
              <w:t>无</w:t>
            </w:r>
          </w:p>
        </w:tc>
      </w:tr>
      <w:tr w:rsidR="006F7007" w:rsidTr="00981B9F">
        <w:trPr>
          <w:cantSplit/>
          <w:jc w:val="center"/>
        </w:trPr>
        <w:tc>
          <w:tcPr>
            <w:tcW w:w="1919" w:type="dxa"/>
            <w:vAlign w:val="center"/>
          </w:tcPr>
          <w:p w:rsidR="006F7007" w:rsidRDefault="006F7007" w:rsidP="00981B9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F7007" w:rsidRDefault="006F7007" w:rsidP="00981B9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F7007" w:rsidRDefault="006F7007" w:rsidP="00981B9F">
            <w:pPr>
              <w:widowControl/>
              <w:jc w:val="left"/>
              <w:rPr>
                <w:rFonts w:ascii="宋体" w:hAnsi="宋体"/>
                <w:b/>
                <w:color w:val="000000" w:themeColor="text1"/>
                <w:sz w:val="20"/>
                <w:szCs w:val="20"/>
              </w:rPr>
            </w:pPr>
          </w:p>
        </w:tc>
      </w:tr>
    </w:tbl>
    <w:p w:rsidR="006F7007" w:rsidRDefault="006F7007" w:rsidP="006F7007">
      <w:pPr>
        <w:snapToGrid w:val="0"/>
        <w:spacing w:afterLines="30" w:after="93"/>
        <w:jc w:val="center"/>
        <w:rPr>
          <w:rFonts w:ascii="楷体" w:eastAsia="楷体" w:hAnsi="楷体"/>
          <w:b/>
          <w:color w:val="000000" w:themeColor="text1"/>
          <w:sz w:val="28"/>
          <w:szCs w:val="28"/>
        </w:rPr>
      </w:pPr>
    </w:p>
    <w:p w:rsidR="006F7007" w:rsidRPr="00C17407" w:rsidRDefault="006F7007" w:rsidP="006F7007">
      <w:pPr>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五、审核活动综述</w:t>
      </w:r>
    </w:p>
    <w:p w:rsidR="006F7007" w:rsidRPr="00C17407" w:rsidRDefault="006F7007" w:rsidP="006F7007">
      <w:pPr>
        <w:spacing w:line="360" w:lineRule="auto"/>
        <w:ind w:leftChars="-337" w:left="-158" w:hangingChars="271" w:hanging="550"/>
        <w:rPr>
          <w:rFonts w:asciiTheme="minorEastAsia" w:eastAsiaTheme="minorEastAsia" w:hAnsiTheme="minorEastAsia"/>
          <w:b/>
          <w:color w:val="000000"/>
          <w:spacing w:val="-4"/>
          <w:sz w:val="16"/>
          <w:szCs w:val="16"/>
        </w:rPr>
      </w:pPr>
      <w:r w:rsidRPr="00C17407">
        <w:rPr>
          <w:rFonts w:asciiTheme="minorEastAsia" w:eastAsiaTheme="minorEastAsia" w:hAnsiTheme="minorEastAsia"/>
          <w:b/>
          <w:color w:val="000000"/>
          <w:spacing w:val="-4"/>
          <w:szCs w:val="21"/>
        </w:rPr>
        <w:t xml:space="preserve">1. </w:t>
      </w:r>
      <w:r w:rsidRPr="00C17407">
        <w:rPr>
          <w:rFonts w:asciiTheme="minorEastAsia" w:eastAsiaTheme="minorEastAsia" w:hAnsiTheme="minorEastAsia" w:hint="eastAsia"/>
          <w:b/>
          <w:color w:val="000000"/>
          <w:spacing w:val="-4"/>
          <w:szCs w:val="21"/>
        </w:rPr>
        <w:t>本次审核活动按审核计划执行（见附件</w:t>
      </w:r>
      <w:r w:rsidRPr="00C17407">
        <w:rPr>
          <w:rFonts w:asciiTheme="minorEastAsia" w:eastAsiaTheme="minorEastAsia" w:hAnsiTheme="minorEastAsia"/>
          <w:b/>
          <w:color w:val="000000"/>
          <w:spacing w:val="-4"/>
          <w:szCs w:val="21"/>
        </w:rPr>
        <w:t>1</w:t>
      </w:r>
      <w:r w:rsidRPr="00C17407">
        <w:rPr>
          <w:rFonts w:asciiTheme="minorEastAsia" w:eastAsiaTheme="minorEastAsia" w:hAnsiTheme="minorEastAsia" w:hint="eastAsia"/>
          <w:b/>
          <w:color w:val="000000"/>
          <w:spacing w:val="-4"/>
          <w:szCs w:val="21"/>
        </w:rPr>
        <w:t>）。</w:t>
      </w:r>
    </w:p>
    <w:p w:rsidR="006F7007" w:rsidRPr="00C17407" w:rsidRDefault="006F7007" w:rsidP="006F7007">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2.</w:t>
      </w:r>
      <w:r w:rsidRPr="00C17407">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6F7007" w:rsidRPr="00C17407" w:rsidTr="00981B9F">
        <w:tc>
          <w:tcPr>
            <w:tcW w:w="3119" w:type="dxa"/>
          </w:tcPr>
          <w:p w:rsidR="006F7007" w:rsidRPr="00C17407" w:rsidRDefault="006F7007" w:rsidP="00981B9F">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z w:val="20"/>
                <w:szCs w:val="20"/>
              </w:rPr>
              <w:t>部门</w:t>
            </w:r>
            <w:r w:rsidRPr="00C17407">
              <w:rPr>
                <w:rFonts w:asciiTheme="minorEastAsia" w:eastAsiaTheme="minorEastAsia" w:hAnsiTheme="minorEastAsia"/>
                <w:b/>
                <w:color w:val="000000"/>
                <w:spacing w:val="-2"/>
                <w:sz w:val="20"/>
                <w:szCs w:val="20"/>
              </w:rPr>
              <w:t>:</w:t>
            </w:r>
          </w:p>
        </w:tc>
        <w:tc>
          <w:tcPr>
            <w:tcW w:w="6804" w:type="dxa"/>
          </w:tcPr>
          <w:p w:rsidR="006F7007" w:rsidRPr="00C17407" w:rsidRDefault="006F7007" w:rsidP="00981B9F">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r>
      <w:tr w:rsidR="006F7007" w:rsidRPr="00C17407" w:rsidTr="00981B9F">
        <w:tc>
          <w:tcPr>
            <w:tcW w:w="3119" w:type="dxa"/>
          </w:tcPr>
          <w:p w:rsidR="006F7007" w:rsidRPr="00C17407" w:rsidRDefault="006F7007" w:rsidP="00981B9F">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高管层（</w:t>
            </w:r>
            <w:proofErr w:type="gramStart"/>
            <w:r w:rsidRPr="00C17407">
              <w:rPr>
                <w:rFonts w:asciiTheme="minorEastAsia" w:eastAsiaTheme="minorEastAsia" w:hAnsiTheme="minorEastAsia" w:cs="宋体" w:hint="eastAsia"/>
                <w:sz w:val="20"/>
                <w:szCs w:val="20"/>
              </w:rPr>
              <w:t>含员工</w:t>
            </w:r>
            <w:proofErr w:type="gramEnd"/>
            <w:r w:rsidRPr="00C17407">
              <w:rPr>
                <w:rFonts w:asciiTheme="minorEastAsia" w:eastAsiaTheme="minorEastAsia" w:hAnsiTheme="minorEastAsia" w:cs="宋体" w:hint="eastAsia"/>
                <w:sz w:val="20"/>
                <w:szCs w:val="20"/>
              </w:rPr>
              <w:t>代表）</w:t>
            </w:r>
          </w:p>
        </w:tc>
        <w:tc>
          <w:tcPr>
            <w:tcW w:w="6804" w:type="dxa"/>
          </w:tcPr>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内外部环境、风险识别、资源支持、管理评审等，与管理层有关的质量、环境、职业健康安全管理活动</w:t>
            </w:r>
          </w:p>
        </w:tc>
      </w:tr>
      <w:tr w:rsidR="006F7007" w:rsidRPr="00C17407" w:rsidTr="00981B9F">
        <w:tc>
          <w:tcPr>
            <w:tcW w:w="3119" w:type="dxa"/>
          </w:tcPr>
          <w:p w:rsidR="006F7007" w:rsidRPr="00C17407" w:rsidRDefault="006F7007" w:rsidP="00981B9F">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供销部</w:t>
            </w:r>
          </w:p>
        </w:tc>
        <w:tc>
          <w:tcPr>
            <w:tcW w:w="6804" w:type="dxa"/>
          </w:tcPr>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采购过程、销售过程、客户满意相关等过程及相应环境、职业健康安全管理体系运行过程</w:t>
            </w:r>
          </w:p>
        </w:tc>
      </w:tr>
      <w:tr w:rsidR="006F7007" w:rsidRPr="00C17407" w:rsidTr="00981B9F">
        <w:tc>
          <w:tcPr>
            <w:tcW w:w="3119" w:type="dxa"/>
          </w:tcPr>
          <w:p w:rsidR="006F7007" w:rsidRPr="00C17407" w:rsidRDefault="006F7007" w:rsidP="00981B9F">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生产部</w:t>
            </w:r>
          </w:p>
        </w:tc>
        <w:tc>
          <w:tcPr>
            <w:tcW w:w="6804" w:type="dxa"/>
          </w:tcPr>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基础设施、过程环境、生产实现过程、产品和服务的要求、危险源辨识、风险评价和风险控制措施的确定、应急准备和响应及相应环境、职业健康安全管理体系运行过程控制；</w:t>
            </w:r>
          </w:p>
        </w:tc>
      </w:tr>
      <w:tr w:rsidR="006F7007" w:rsidRPr="00C17407" w:rsidTr="00981B9F">
        <w:tc>
          <w:tcPr>
            <w:tcW w:w="3119" w:type="dxa"/>
          </w:tcPr>
          <w:p w:rsidR="006F7007" w:rsidRPr="00C17407" w:rsidRDefault="006F7007" w:rsidP="00981B9F">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质检部</w:t>
            </w:r>
          </w:p>
        </w:tc>
        <w:tc>
          <w:tcPr>
            <w:tcW w:w="6804" w:type="dxa"/>
          </w:tcPr>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不合格品的管控、监视和测量、纠正预防、改进、危险源辨识、风险评价和风险控制措施的确定、应急准备和响应及相应环境、职业健康安全管理体系运行过程控制；</w:t>
            </w:r>
          </w:p>
        </w:tc>
      </w:tr>
      <w:tr w:rsidR="006F7007" w:rsidRPr="00C17407" w:rsidTr="00981B9F">
        <w:tc>
          <w:tcPr>
            <w:tcW w:w="3119" w:type="dxa"/>
          </w:tcPr>
          <w:p w:rsidR="006F7007" w:rsidRPr="00C17407" w:rsidRDefault="006F7007" w:rsidP="00981B9F">
            <w:pPr>
              <w:ind w:firstLineChars="750" w:firstLine="1500"/>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办公室</w:t>
            </w:r>
          </w:p>
        </w:tc>
        <w:tc>
          <w:tcPr>
            <w:tcW w:w="6804" w:type="dxa"/>
          </w:tcPr>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人力资源管理过程；资源提供与管理过程控制；内外部信息交流过程；内审管理；内外部信息交流、等过程及相应环境、职业健康安全管理体系运行过程；</w:t>
            </w:r>
          </w:p>
        </w:tc>
      </w:tr>
    </w:tbl>
    <w:p w:rsidR="006F7007" w:rsidRPr="00C17407" w:rsidRDefault="006F7007" w:rsidP="006F7007">
      <w:pPr>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3. </w:t>
      </w:r>
      <w:r w:rsidRPr="00C17407">
        <w:rPr>
          <w:rFonts w:asciiTheme="minorEastAsia" w:eastAsiaTheme="minorEastAsia" w:hAnsiTheme="minorEastAsia" w:hint="eastAsia"/>
          <w:b/>
          <w:color w:val="000000"/>
          <w:szCs w:val="21"/>
        </w:rPr>
        <w:t>已审核的分场所（分中心、分部或不在一起的部门）、临时</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流动场所信息</w:t>
      </w:r>
    </w:p>
    <w:p w:rsidR="006F7007" w:rsidRPr="00C17407" w:rsidRDefault="006F7007" w:rsidP="006F7007">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6F7007" w:rsidRPr="00C17407" w:rsidTr="00981B9F">
        <w:tc>
          <w:tcPr>
            <w:tcW w:w="3119" w:type="dxa"/>
          </w:tcPr>
          <w:p w:rsidR="006F7007" w:rsidRPr="00C17407" w:rsidRDefault="006F7007" w:rsidP="00981B9F">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pacing w:val="-2"/>
                <w:sz w:val="20"/>
                <w:szCs w:val="20"/>
              </w:rPr>
              <w:t>分场所名称</w:t>
            </w:r>
          </w:p>
        </w:tc>
        <w:tc>
          <w:tcPr>
            <w:tcW w:w="3249" w:type="dxa"/>
          </w:tcPr>
          <w:p w:rsidR="006F7007" w:rsidRPr="00C17407" w:rsidRDefault="006F7007" w:rsidP="00981B9F">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c>
          <w:tcPr>
            <w:tcW w:w="3555" w:type="dxa"/>
          </w:tcPr>
          <w:p w:rsidR="006F7007" w:rsidRPr="00C17407" w:rsidRDefault="006F7007" w:rsidP="00981B9F">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地址</w:t>
            </w:r>
          </w:p>
        </w:tc>
      </w:tr>
      <w:tr w:rsidR="006F7007" w:rsidRPr="00C17407" w:rsidTr="00981B9F">
        <w:tc>
          <w:tcPr>
            <w:tcW w:w="3119" w:type="dxa"/>
          </w:tcPr>
          <w:p w:rsidR="006F7007" w:rsidRPr="00C17407" w:rsidRDefault="006F7007" w:rsidP="00981B9F">
            <w:pPr>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lastRenderedPageBreak/>
              <w:t>无</w:t>
            </w:r>
          </w:p>
        </w:tc>
        <w:tc>
          <w:tcPr>
            <w:tcW w:w="3249" w:type="dxa"/>
          </w:tcPr>
          <w:p w:rsidR="006F7007" w:rsidRPr="00C17407" w:rsidRDefault="006F7007" w:rsidP="00981B9F">
            <w:pPr>
              <w:jc w:val="center"/>
              <w:rPr>
                <w:rFonts w:asciiTheme="minorEastAsia" w:eastAsiaTheme="minorEastAsia" w:hAnsiTheme="minorEastAsia"/>
                <w:b/>
                <w:color w:val="000000"/>
                <w:spacing w:val="-20"/>
                <w:sz w:val="20"/>
                <w:szCs w:val="20"/>
                <w:u w:val="single"/>
              </w:rPr>
            </w:pPr>
          </w:p>
        </w:tc>
        <w:tc>
          <w:tcPr>
            <w:tcW w:w="3555" w:type="dxa"/>
          </w:tcPr>
          <w:p w:rsidR="006F7007" w:rsidRPr="00C17407" w:rsidRDefault="006F7007" w:rsidP="00981B9F">
            <w:pPr>
              <w:jc w:val="center"/>
              <w:rPr>
                <w:rFonts w:asciiTheme="minorEastAsia" w:eastAsiaTheme="minorEastAsia" w:hAnsiTheme="minorEastAsia"/>
                <w:b/>
                <w:color w:val="000000"/>
                <w:spacing w:val="-20"/>
                <w:sz w:val="20"/>
                <w:szCs w:val="20"/>
                <w:u w:val="single"/>
              </w:rPr>
            </w:pPr>
          </w:p>
        </w:tc>
      </w:tr>
      <w:tr w:rsidR="006F7007" w:rsidRPr="00C17407" w:rsidTr="00981B9F">
        <w:tc>
          <w:tcPr>
            <w:tcW w:w="3119" w:type="dxa"/>
          </w:tcPr>
          <w:p w:rsidR="006F7007" w:rsidRPr="00C17407" w:rsidRDefault="006F7007" w:rsidP="00981B9F">
            <w:pPr>
              <w:jc w:val="center"/>
              <w:rPr>
                <w:rFonts w:asciiTheme="minorEastAsia" w:eastAsiaTheme="minorEastAsia" w:hAnsiTheme="minorEastAsia"/>
                <w:b/>
                <w:color w:val="000000"/>
                <w:sz w:val="20"/>
                <w:szCs w:val="20"/>
              </w:rPr>
            </w:pPr>
          </w:p>
        </w:tc>
        <w:tc>
          <w:tcPr>
            <w:tcW w:w="3249" w:type="dxa"/>
          </w:tcPr>
          <w:p w:rsidR="006F7007" w:rsidRPr="00C17407" w:rsidRDefault="006F7007" w:rsidP="00981B9F">
            <w:pPr>
              <w:jc w:val="center"/>
              <w:rPr>
                <w:rFonts w:asciiTheme="minorEastAsia" w:eastAsiaTheme="minorEastAsia" w:hAnsiTheme="minorEastAsia"/>
                <w:b/>
                <w:color w:val="000000"/>
                <w:spacing w:val="-20"/>
                <w:sz w:val="20"/>
                <w:szCs w:val="20"/>
                <w:u w:val="single"/>
              </w:rPr>
            </w:pPr>
          </w:p>
        </w:tc>
        <w:tc>
          <w:tcPr>
            <w:tcW w:w="3555" w:type="dxa"/>
          </w:tcPr>
          <w:p w:rsidR="006F7007" w:rsidRPr="00C17407" w:rsidRDefault="006F7007" w:rsidP="00981B9F">
            <w:pPr>
              <w:jc w:val="center"/>
              <w:rPr>
                <w:rFonts w:asciiTheme="minorEastAsia" w:eastAsiaTheme="minorEastAsia" w:hAnsiTheme="minorEastAsia"/>
                <w:b/>
                <w:color w:val="000000"/>
                <w:spacing w:val="-20"/>
                <w:sz w:val="20"/>
                <w:szCs w:val="20"/>
                <w:u w:val="single"/>
              </w:rPr>
            </w:pPr>
          </w:p>
        </w:tc>
      </w:tr>
      <w:tr w:rsidR="006F7007" w:rsidRPr="00C17407" w:rsidTr="00981B9F">
        <w:tc>
          <w:tcPr>
            <w:tcW w:w="3119" w:type="dxa"/>
          </w:tcPr>
          <w:p w:rsidR="006F7007" w:rsidRPr="00C17407" w:rsidRDefault="006F7007" w:rsidP="00981B9F">
            <w:pPr>
              <w:jc w:val="center"/>
              <w:rPr>
                <w:rFonts w:asciiTheme="minorEastAsia" w:eastAsiaTheme="minorEastAsia" w:hAnsiTheme="minorEastAsia"/>
                <w:b/>
                <w:color w:val="000000"/>
                <w:sz w:val="20"/>
                <w:szCs w:val="20"/>
              </w:rPr>
            </w:pPr>
          </w:p>
        </w:tc>
        <w:tc>
          <w:tcPr>
            <w:tcW w:w="3249" w:type="dxa"/>
          </w:tcPr>
          <w:p w:rsidR="006F7007" w:rsidRPr="00C17407" w:rsidRDefault="006F7007" w:rsidP="00981B9F">
            <w:pPr>
              <w:jc w:val="center"/>
              <w:rPr>
                <w:rFonts w:asciiTheme="minorEastAsia" w:eastAsiaTheme="minorEastAsia" w:hAnsiTheme="minorEastAsia"/>
                <w:b/>
                <w:color w:val="000000"/>
                <w:spacing w:val="-20"/>
                <w:sz w:val="20"/>
                <w:szCs w:val="20"/>
                <w:u w:val="single"/>
              </w:rPr>
            </w:pPr>
          </w:p>
        </w:tc>
        <w:tc>
          <w:tcPr>
            <w:tcW w:w="3555" w:type="dxa"/>
          </w:tcPr>
          <w:p w:rsidR="006F7007" w:rsidRPr="00C17407" w:rsidRDefault="006F7007" w:rsidP="00981B9F">
            <w:pPr>
              <w:jc w:val="center"/>
              <w:rPr>
                <w:rFonts w:asciiTheme="minorEastAsia" w:eastAsiaTheme="minorEastAsia" w:hAnsiTheme="minorEastAsia"/>
                <w:b/>
                <w:color w:val="000000"/>
                <w:spacing w:val="-20"/>
                <w:sz w:val="20"/>
                <w:szCs w:val="20"/>
                <w:u w:val="single"/>
              </w:rPr>
            </w:pPr>
          </w:p>
        </w:tc>
      </w:tr>
    </w:tbl>
    <w:p w:rsidR="006F7007" w:rsidRPr="00C17407" w:rsidRDefault="006F7007" w:rsidP="006F7007">
      <w:pPr>
        <w:ind w:leftChars="-337" w:left="-169" w:hangingChars="271" w:hanging="539"/>
        <w:rPr>
          <w:rFonts w:asciiTheme="minorEastAsia" w:eastAsiaTheme="minorEastAsia" w:hAnsiTheme="minorEastAsia"/>
          <w:b/>
          <w:color w:val="000000"/>
          <w:szCs w:val="21"/>
        </w:rPr>
      </w:pPr>
      <w:r w:rsidRPr="00C17407">
        <w:rPr>
          <w:rFonts w:asciiTheme="minorEastAsia" w:eastAsiaTheme="minorEastAsia" w:hAnsiTheme="minorEastAsia"/>
          <w:b/>
          <w:color w:val="000000"/>
          <w:spacing w:val="-6"/>
          <w:szCs w:val="21"/>
        </w:rPr>
        <w:t>4.</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本次审核覆盖时期：</w:t>
      </w:r>
    </w:p>
    <w:p w:rsidR="006F7007" w:rsidRPr="00C17407" w:rsidRDefault="006F7007" w:rsidP="006F7007">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pacing w:val="-10"/>
          <w:szCs w:val="21"/>
        </w:rPr>
        <w:t>体系运行开始的</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Pr>
          <w:rFonts w:asciiTheme="minorEastAsia" w:eastAsiaTheme="minorEastAsia" w:hAnsiTheme="minorEastAsia" w:hint="eastAsia"/>
          <w:b/>
          <w:color w:val="000000"/>
          <w:spacing w:val="-10"/>
          <w:szCs w:val="21"/>
        </w:rPr>
        <w:t>11</w:t>
      </w:r>
      <w:r w:rsidRPr="00C17407">
        <w:rPr>
          <w:rFonts w:asciiTheme="minorEastAsia" w:eastAsiaTheme="minorEastAsia" w:hAnsiTheme="minorEastAsia" w:hint="eastAsia"/>
          <w:b/>
          <w:color w:val="000000"/>
          <w:spacing w:val="-10"/>
          <w:szCs w:val="21"/>
        </w:rPr>
        <w:t>月</w:t>
      </w:r>
      <w:bookmarkStart w:id="20" w:name="OLE_LINK1"/>
      <w:r w:rsidRPr="00C17407">
        <w:rPr>
          <w:rFonts w:asciiTheme="minorEastAsia" w:eastAsiaTheme="minorEastAsia" w:hAnsiTheme="minorEastAsia" w:hint="eastAsia"/>
          <w:b/>
          <w:color w:val="000000"/>
          <w:spacing w:val="-10"/>
          <w:szCs w:val="21"/>
        </w:rPr>
        <w:t>1</w:t>
      </w:r>
      <w:r>
        <w:rPr>
          <w:rFonts w:asciiTheme="minorEastAsia" w:eastAsiaTheme="minorEastAsia" w:hAnsiTheme="minorEastAsia" w:hint="eastAsia"/>
          <w:b/>
          <w:color w:val="000000"/>
          <w:spacing w:val="-10"/>
          <w:szCs w:val="21"/>
        </w:rPr>
        <w:t>0</w:t>
      </w:r>
      <w:r w:rsidRPr="00C17407">
        <w:rPr>
          <w:rFonts w:asciiTheme="minorEastAsia" w:eastAsiaTheme="minorEastAsia" w:hAnsiTheme="minorEastAsia" w:hint="eastAsia"/>
          <w:b/>
          <w:color w:val="000000"/>
          <w:spacing w:val="-10"/>
          <w:szCs w:val="21"/>
        </w:rPr>
        <w:t>日</w:t>
      </w:r>
      <w:bookmarkEnd w:id="20"/>
      <w:r w:rsidRPr="00C17407">
        <w:rPr>
          <w:rFonts w:asciiTheme="minorEastAsia" w:eastAsiaTheme="minorEastAsia" w:hAnsiTheme="minorEastAsia" w:hint="eastAsia"/>
          <w:b/>
          <w:color w:val="000000"/>
          <w:spacing w:val="-10"/>
          <w:szCs w:val="21"/>
        </w:rPr>
        <w:t>至</w:t>
      </w:r>
      <w:r w:rsidRPr="00C17407">
        <w:rPr>
          <w:rFonts w:asciiTheme="minorEastAsia" w:eastAsiaTheme="minorEastAsia" w:hAnsiTheme="minorEastAsia"/>
          <w:b/>
          <w:color w:val="000000"/>
          <w:spacing w:val="-10"/>
          <w:szCs w:val="21"/>
        </w:rPr>
        <w:t>20</w:t>
      </w:r>
      <w:r>
        <w:rPr>
          <w:rFonts w:asciiTheme="minorEastAsia" w:eastAsiaTheme="minorEastAsia" w:hAnsiTheme="minorEastAsia" w:hint="eastAsia"/>
          <w:b/>
          <w:color w:val="000000"/>
          <w:spacing w:val="-10"/>
          <w:szCs w:val="21"/>
        </w:rPr>
        <w:t>20</w:t>
      </w:r>
      <w:r w:rsidRPr="00C17407">
        <w:rPr>
          <w:rFonts w:asciiTheme="minorEastAsia" w:eastAsiaTheme="minorEastAsia" w:hAnsiTheme="minorEastAsia" w:hint="eastAsia"/>
          <w:b/>
          <w:color w:val="000000"/>
          <w:spacing w:val="-10"/>
          <w:szCs w:val="21"/>
        </w:rPr>
        <w:t>年</w:t>
      </w:r>
      <w:r w:rsidR="000C4178">
        <w:rPr>
          <w:rFonts w:asciiTheme="minorEastAsia" w:eastAsiaTheme="minorEastAsia" w:hAnsiTheme="minorEastAsia" w:hint="eastAsia"/>
          <w:b/>
          <w:color w:val="000000"/>
          <w:spacing w:val="-10"/>
          <w:szCs w:val="21"/>
        </w:rPr>
        <w:t>7</w:t>
      </w:r>
      <w:r w:rsidRPr="00C17407">
        <w:rPr>
          <w:rFonts w:asciiTheme="minorEastAsia" w:eastAsiaTheme="minorEastAsia" w:hAnsiTheme="minorEastAsia" w:hint="eastAsia"/>
          <w:b/>
          <w:color w:val="000000"/>
          <w:spacing w:val="-10"/>
          <w:szCs w:val="21"/>
        </w:rPr>
        <w:t>月</w:t>
      </w:r>
      <w:r w:rsidR="000C4178">
        <w:rPr>
          <w:rFonts w:asciiTheme="minorEastAsia" w:eastAsiaTheme="minorEastAsia" w:hAnsiTheme="minorEastAsia" w:hint="eastAsia"/>
          <w:b/>
          <w:color w:val="000000"/>
          <w:spacing w:val="-10"/>
          <w:szCs w:val="21"/>
        </w:rPr>
        <w:t>26</w:t>
      </w:r>
      <w:r w:rsidRPr="00C17407">
        <w:rPr>
          <w:rFonts w:asciiTheme="minorEastAsia" w:eastAsiaTheme="minorEastAsia" w:hAnsiTheme="minorEastAsia" w:hint="eastAsia"/>
          <w:b/>
          <w:color w:val="000000"/>
          <w:spacing w:val="-10"/>
          <w:szCs w:val="21"/>
        </w:rPr>
        <w:t>日。</w:t>
      </w:r>
    </w:p>
    <w:p w:rsidR="006F7007" w:rsidRPr="00C17407" w:rsidRDefault="006F7007" w:rsidP="006F7007">
      <w:pPr>
        <w:spacing w:line="360" w:lineRule="auto"/>
        <w:ind w:leftChars="-337" w:left="-191" w:hangingChars="271" w:hanging="517"/>
        <w:rPr>
          <w:rFonts w:asciiTheme="minorEastAsia" w:eastAsiaTheme="minorEastAsia" w:hAnsiTheme="minorEastAsia"/>
          <w:b/>
          <w:color w:val="000000"/>
          <w:spacing w:val="-10"/>
          <w:szCs w:val="21"/>
          <w:u w:val="single"/>
        </w:rPr>
      </w:pPr>
      <w:r w:rsidRPr="00C17407">
        <w:rPr>
          <w:rFonts w:asciiTheme="minorEastAsia" w:eastAsiaTheme="minorEastAsia" w:hAnsiTheme="minorEastAsia" w:hint="eastAsia"/>
          <w:b/>
          <w:color w:val="000000"/>
          <w:spacing w:val="-10"/>
          <w:szCs w:val="21"/>
        </w:rPr>
        <w:t>□上次审核时间年月日至年月日（再认证填写）</w:t>
      </w:r>
    </w:p>
    <w:p w:rsidR="006F7007" w:rsidRPr="00C17407" w:rsidRDefault="006F7007" w:rsidP="006F7007">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5</w:t>
      </w:r>
      <w:r w:rsidRPr="00C17407">
        <w:rPr>
          <w:rFonts w:asciiTheme="minorEastAsia" w:eastAsiaTheme="minorEastAsia" w:hAnsiTheme="minorEastAsia"/>
          <w:b/>
          <w:color w:val="000000"/>
          <w:spacing w:val="-10"/>
          <w:szCs w:val="21"/>
        </w:rPr>
        <w:t xml:space="preserve">. </w:t>
      </w:r>
      <w:r w:rsidRPr="00C17407">
        <w:rPr>
          <w:rFonts w:asciiTheme="minorEastAsia" w:eastAsiaTheme="minorEastAsia" w:hAnsiTheme="minorEastAsia" w:hint="eastAsia"/>
          <w:b/>
          <w:color w:val="000000"/>
          <w:spacing w:val="-10"/>
          <w:szCs w:val="21"/>
        </w:rPr>
        <w:t>完成情况说明</w:t>
      </w:r>
      <w:r w:rsidRPr="00C17407">
        <w:rPr>
          <w:rFonts w:asciiTheme="minorEastAsia" w:eastAsiaTheme="minorEastAsia" w:hAnsiTheme="minorEastAsia"/>
          <w:b/>
          <w:color w:val="000000"/>
          <w:spacing w:val="-10"/>
          <w:szCs w:val="21"/>
        </w:rPr>
        <w:t>:</w:t>
      </w:r>
    </w:p>
    <w:p w:rsidR="006F7007" w:rsidRPr="00C17407" w:rsidRDefault="006F7007" w:rsidP="006F7007">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已完成审核计划的全部工作</w:t>
      </w:r>
    </w:p>
    <w:p w:rsidR="006F7007" w:rsidRPr="00C17407" w:rsidRDefault="006F7007" w:rsidP="006F7007">
      <w:pPr>
        <w:spacing w:line="360" w:lineRule="auto"/>
        <w:ind w:leftChars="-337" w:left="-191" w:hangingChars="271" w:hanging="517"/>
        <w:rPr>
          <w:rFonts w:asciiTheme="minorEastAsia" w:eastAsiaTheme="minorEastAsia" w:hAnsiTheme="minorEastAsia"/>
          <w:b/>
          <w:color w:val="000000"/>
          <w:spacing w:val="-10"/>
          <w:w w:val="9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计划有修改，但不会影响审核结论，修改的内容和原因是</w:t>
      </w:r>
    </w:p>
    <w:p w:rsidR="006F7007" w:rsidRPr="00C17407" w:rsidRDefault="006F7007" w:rsidP="006F7007">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未完成计划，未完成的内容和原因是</w:t>
      </w:r>
      <w:r w:rsidRPr="00C17407">
        <w:rPr>
          <w:rFonts w:asciiTheme="minorEastAsia" w:eastAsiaTheme="minorEastAsia" w:hAnsiTheme="minorEastAsia"/>
          <w:b/>
          <w:color w:val="000000"/>
          <w:szCs w:val="21"/>
        </w:rPr>
        <w:t>:</w:t>
      </w:r>
    </w:p>
    <w:p w:rsidR="006F7007" w:rsidRPr="00C17407" w:rsidRDefault="006F7007" w:rsidP="006F7007">
      <w:pPr>
        <w:spacing w:beforeLines="100" w:before="312" w:line="320" w:lineRule="exact"/>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6F7007" w:rsidRPr="00C17407" w:rsidTr="00981B9F">
        <w:trPr>
          <w:cantSplit/>
          <w:trHeight w:val="985"/>
          <w:jc w:val="center"/>
        </w:trPr>
        <w:tc>
          <w:tcPr>
            <w:tcW w:w="720" w:type="dxa"/>
            <w:vMerge w:val="restart"/>
            <w:textDirection w:val="tbRlV"/>
            <w:vAlign w:val="center"/>
          </w:tcPr>
          <w:p w:rsidR="006F7007" w:rsidRPr="00C17407" w:rsidRDefault="006F7007" w:rsidP="00981B9F">
            <w:pPr>
              <w:spacing w:line="240" w:lineRule="exact"/>
              <w:ind w:left="201" w:right="113" w:hangingChars="100" w:hanging="201"/>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proofErr w:type="gramStart"/>
            <w:r w:rsidRPr="00C17407">
              <w:rPr>
                <w:rFonts w:asciiTheme="minorEastAsia" w:eastAsiaTheme="minorEastAsia" w:hAnsiTheme="minorEastAsia" w:hint="eastAsia"/>
                <w:b/>
                <w:color w:val="000000"/>
                <w:sz w:val="20"/>
                <w:szCs w:val="20"/>
              </w:rPr>
              <w:t>一</w:t>
            </w:r>
            <w:proofErr w:type="gramEnd"/>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策划的充分与合理性</w:t>
            </w: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w:t>
            </w:r>
            <w:r w:rsidRPr="00C17407">
              <w:rPr>
                <w:rFonts w:asciiTheme="minorEastAsia" w:eastAsiaTheme="minorEastAsia" w:hAnsiTheme="minorEastAsia" w:hint="eastAsia"/>
                <w:b/>
                <w:color w:val="000000"/>
                <w:sz w:val="20"/>
                <w:szCs w:val="20"/>
              </w:rPr>
              <w:t>、组织及其环境的识别情况</w:t>
            </w:r>
          </w:p>
          <w:p w:rsidR="006F7007" w:rsidRPr="00C17407" w:rsidRDefault="006F7007" w:rsidP="00981B9F">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6F7007" w:rsidRPr="00C17407" w:rsidRDefault="006F7007" w:rsidP="00981B9F">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6F7007" w:rsidRPr="00C17407" w:rsidTr="00981B9F">
        <w:trPr>
          <w:cantSplit/>
          <w:trHeight w:val="1417"/>
          <w:jc w:val="center"/>
        </w:trPr>
        <w:tc>
          <w:tcPr>
            <w:tcW w:w="720" w:type="dxa"/>
            <w:vMerge/>
            <w:textDirection w:val="tbRlV"/>
            <w:vAlign w:val="center"/>
          </w:tcPr>
          <w:p w:rsidR="006F7007" w:rsidRPr="00C17407" w:rsidRDefault="006F7007" w:rsidP="00981B9F">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2</w:t>
            </w:r>
            <w:r w:rsidRPr="00C17407">
              <w:rPr>
                <w:rFonts w:asciiTheme="minorEastAsia" w:eastAsiaTheme="minorEastAsia" w:hAnsiTheme="minorEastAsia" w:hint="eastAsia"/>
                <w:b/>
                <w:color w:val="000000"/>
                <w:sz w:val="20"/>
                <w:szCs w:val="20"/>
              </w:rPr>
              <w:t>、相关</w:t>
            </w:r>
            <w:proofErr w:type="gramStart"/>
            <w:r w:rsidRPr="00C17407">
              <w:rPr>
                <w:rFonts w:asciiTheme="minorEastAsia" w:eastAsiaTheme="minorEastAsia" w:hAnsiTheme="minorEastAsia" w:hint="eastAsia"/>
                <w:b/>
                <w:color w:val="000000"/>
                <w:sz w:val="20"/>
                <w:szCs w:val="20"/>
              </w:rPr>
              <w:t>方需求</w:t>
            </w:r>
            <w:proofErr w:type="gramEnd"/>
            <w:r w:rsidRPr="00C17407">
              <w:rPr>
                <w:rFonts w:asciiTheme="minorEastAsia" w:eastAsiaTheme="minorEastAsia" w:hAnsiTheme="minorEastAsia" w:hint="eastAsia"/>
                <w:b/>
                <w:color w:val="000000"/>
                <w:sz w:val="20"/>
                <w:szCs w:val="20"/>
              </w:rPr>
              <w:t>和期望识别情况</w:t>
            </w:r>
          </w:p>
          <w:p w:rsidR="006F7007" w:rsidRPr="00C17407" w:rsidRDefault="006F7007" w:rsidP="00981B9F">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6F7007" w:rsidRPr="00C17407" w:rsidRDefault="006F7007" w:rsidP="00981B9F">
            <w:pPr>
              <w:ind w:firstLineChars="150" w:firstLine="300"/>
              <w:jc w:val="left"/>
              <w:rPr>
                <w:rFonts w:asciiTheme="minorEastAsia" w:eastAsiaTheme="minorEastAsia" w:hAnsiTheme="minorEastAsia"/>
                <w:sz w:val="20"/>
                <w:szCs w:val="20"/>
              </w:rPr>
            </w:pPr>
            <w:r w:rsidRPr="00C17407">
              <w:rPr>
                <w:rFonts w:asciiTheme="minorEastAsia" w:eastAsiaTheme="minorEastAsia" w:hAnsiTheme="minorEastAsia" w:cs="宋体" w:hint="eastAsia"/>
                <w:sz w:val="20"/>
                <w:szCs w:val="20"/>
              </w:rPr>
              <w:t>销售部门和相关职能部门通过日常例会、市场活动、现场拜访、产品展销会、客户调查等多种渠道和方式方法随时了解相关方的需求和期望。</w:t>
            </w:r>
            <w:r>
              <w:rPr>
                <w:rFonts w:asciiTheme="minorEastAsia" w:eastAsiaTheme="minorEastAsia" w:hAnsiTheme="minorEastAsia" w:cs="宋体" w:hint="eastAsia"/>
                <w:sz w:val="20"/>
                <w:szCs w:val="20"/>
              </w:rPr>
              <w:t xml:space="preserve"> </w:t>
            </w:r>
          </w:p>
          <w:p w:rsidR="006F7007" w:rsidRPr="00C17407" w:rsidRDefault="006F7007" w:rsidP="00981B9F">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与公司高管交流，内外部相关方需求分析到位。</w:t>
            </w:r>
            <w:r>
              <w:rPr>
                <w:rFonts w:asciiTheme="minorEastAsia" w:eastAsiaTheme="minorEastAsia" w:hAnsiTheme="minorEastAsia" w:cs="宋体" w:hint="eastAsia"/>
                <w:sz w:val="20"/>
                <w:szCs w:val="20"/>
              </w:rPr>
              <w:t xml:space="preserve"> </w:t>
            </w:r>
          </w:p>
          <w:p w:rsidR="006F7007" w:rsidRPr="00C17407" w:rsidRDefault="006F7007" w:rsidP="00981B9F">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6F7007" w:rsidRPr="00C17407" w:rsidTr="00981B9F">
        <w:trPr>
          <w:cantSplit/>
          <w:trHeight w:val="2077"/>
          <w:jc w:val="center"/>
        </w:trPr>
        <w:tc>
          <w:tcPr>
            <w:tcW w:w="720" w:type="dxa"/>
            <w:vMerge/>
            <w:textDirection w:val="tbRlV"/>
            <w:vAlign w:val="center"/>
          </w:tcPr>
          <w:p w:rsidR="006F7007" w:rsidRPr="00C17407" w:rsidRDefault="006F7007" w:rsidP="00981B9F">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6F7007" w:rsidRPr="00C17407" w:rsidRDefault="006F7007" w:rsidP="00981B9F">
            <w:pPr>
              <w:spacing w:line="28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3.</w:t>
            </w:r>
            <w:r w:rsidRPr="00C17407">
              <w:rPr>
                <w:rFonts w:asciiTheme="minorEastAsia" w:eastAsiaTheme="minorEastAsia" w:hAnsiTheme="minorEastAsia" w:cs="宋体"/>
                <w:color w:val="000000"/>
                <w:kern w:val="0"/>
                <w:sz w:val="20"/>
                <w:szCs w:val="20"/>
              </w:rPr>
              <w:t xml:space="preserve"> </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职业健康安全方针（组织方针的适宜性</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持续适宜性、方针的传达及职工的理解等）</w:t>
            </w:r>
          </w:p>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公司的管理方针是：做一流产品、创一流企业,</w:t>
            </w:r>
          </w:p>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以优质的产品，不断满足顾客需求；</w:t>
            </w:r>
          </w:p>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遵守环境法律法规，实现污染控制；</w:t>
            </w:r>
          </w:p>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持续改进环境业绩，创建绿色企业；</w:t>
            </w:r>
          </w:p>
          <w:p w:rsidR="006F7007" w:rsidRPr="00C17407" w:rsidRDefault="006F7007" w:rsidP="00981B9F">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以人为本、科学管理、控制风险、关爱健康。</w:t>
            </w:r>
          </w:p>
          <w:p w:rsidR="006F7007" w:rsidRPr="00C17407" w:rsidRDefault="006F7007" w:rsidP="00981B9F">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6F7007" w:rsidRPr="00C17407" w:rsidRDefault="006F7007" w:rsidP="00981B9F">
            <w:pPr>
              <w:ind w:leftChars="95" w:left="199"/>
              <w:rPr>
                <w:rFonts w:asciiTheme="minorEastAsia" w:eastAsiaTheme="minorEastAsia" w:hAnsiTheme="minorEastAsia"/>
                <w:b/>
                <w:color w:val="000000"/>
              </w:rPr>
            </w:pPr>
            <w:r w:rsidRPr="00C17407">
              <w:rPr>
                <w:rFonts w:asciiTheme="minorEastAsia" w:eastAsiaTheme="minorEastAsia" w:hAnsiTheme="minorEastAsia" w:cs="宋体" w:hint="eastAsia"/>
                <w:sz w:val="20"/>
                <w:szCs w:val="20"/>
              </w:rPr>
              <w:t xml:space="preserve"> </w:t>
            </w:r>
          </w:p>
        </w:tc>
      </w:tr>
      <w:tr w:rsidR="006F7007" w:rsidRPr="00C17407" w:rsidTr="00981B9F">
        <w:trPr>
          <w:cantSplit/>
          <w:trHeight w:val="1446"/>
          <w:jc w:val="center"/>
        </w:trPr>
        <w:tc>
          <w:tcPr>
            <w:tcW w:w="720" w:type="dxa"/>
            <w:vMerge/>
            <w:textDirection w:val="tbRlV"/>
            <w:vAlign w:val="center"/>
          </w:tcPr>
          <w:p w:rsidR="006F7007" w:rsidRPr="00C17407" w:rsidRDefault="006F7007" w:rsidP="00981B9F">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Pr="00C17407">
              <w:rPr>
                <w:rFonts w:asciiTheme="minorEastAsia" w:eastAsiaTheme="minorEastAsia" w:hAnsiTheme="minorEastAsia"/>
                <w:b/>
                <w:color w:val="000000"/>
              </w:rPr>
              <w:t>QMS</w:t>
            </w:r>
            <w:r w:rsidRPr="00C17407">
              <w:rPr>
                <w:rFonts w:asciiTheme="minorEastAsia" w:eastAsiaTheme="minorEastAsia" w:hAnsiTheme="minorEastAsia" w:hint="eastAsia"/>
                <w:b/>
                <w:color w:val="000000"/>
              </w:rPr>
              <w:t>）</w:t>
            </w:r>
          </w:p>
          <w:p w:rsidR="006F7007" w:rsidRPr="00C17407" w:rsidRDefault="006F7007" w:rsidP="00981B9F">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公司制定管理手册中，明确风险和机遇事件的识别方法</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6F7007" w:rsidRPr="00C17407" w:rsidRDefault="006F7007" w:rsidP="00981B9F">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提供“风险与机遇评价与应对策划表”，按照生产、销售服务、采购、支持过程</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部门对风险和机遇进行了评价识别，并制定应对措施。</w:t>
            </w:r>
          </w:p>
          <w:p w:rsidR="006F7007" w:rsidRPr="00C17407" w:rsidRDefault="006F7007" w:rsidP="00981B9F">
            <w:pPr>
              <w:ind w:firstLineChars="200" w:firstLine="400"/>
              <w:rPr>
                <w:rFonts w:asciiTheme="minorEastAsia" w:eastAsiaTheme="minorEastAsia" w:hAnsiTheme="minorEastAsia" w:cs="宋体"/>
                <w:sz w:val="20"/>
                <w:szCs w:val="20"/>
              </w:rPr>
            </w:pPr>
            <w:proofErr w:type="gramStart"/>
            <w:r w:rsidRPr="00C17407">
              <w:rPr>
                <w:rFonts w:asciiTheme="minorEastAsia" w:eastAsiaTheme="minorEastAsia" w:hAnsiTheme="minorEastAsia" w:cs="宋体" w:hint="eastAsia"/>
                <w:sz w:val="20"/>
                <w:szCs w:val="20"/>
              </w:rPr>
              <w:t>风险机遇</w:t>
            </w:r>
            <w:proofErr w:type="gramEnd"/>
            <w:r w:rsidRPr="00C17407">
              <w:rPr>
                <w:rFonts w:asciiTheme="minorEastAsia" w:eastAsiaTheme="minorEastAsia" w:hAnsiTheme="minorEastAsia" w:cs="宋体" w:hint="eastAsia"/>
                <w:sz w:val="20"/>
                <w:szCs w:val="20"/>
              </w:rPr>
              <w:t>识别基本充分，应对风险和机遇的措施基本适宜。</w:t>
            </w:r>
          </w:p>
          <w:p w:rsidR="006F7007" w:rsidRPr="00C17407" w:rsidRDefault="006F7007" w:rsidP="00981B9F">
            <w:pPr>
              <w:rPr>
                <w:rFonts w:asciiTheme="minorEastAsia" w:eastAsiaTheme="minorEastAsia" w:hAnsiTheme="minorEastAsia"/>
                <w:b/>
                <w:color w:val="000000"/>
              </w:rPr>
            </w:pPr>
          </w:p>
        </w:tc>
      </w:tr>
      <w:tr w:rsidR="006F7007" w:rsidRPr="00C17407" w:rsidTr="00981B9F">
        <w:trPr>
          <w:cantSplit/>
          <w:trHeight w:val="1930"/>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5.QMS</w:t>
            </w:r>
            <w:r w:rsidRPr="00C17407">
              <w:rPr>
                <w:rFonts w:asciiTheme="minorEastAsia" w:eastAsiaTheme="minorEastAsia" w:hAnsiTheme="minorEastAsia" w:hint="eastAsia"/>
                <w:b/>
                <w:color w:val="000000"/>
                <w:sz w:val="20"/>
                <w:szCs w:val="20"/>
              </w:rPr>
              <w:t>过程</w:t>
            </w:r>
          </w:p>
          <w:p w:rsidR="006F7007" w:rsidRPr="00C17407" w:rsidRDefault="006F7007" w:rsidP="00981B9F">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质量管理体系过程有：</w:t>
            </w:r>
          </w:p>
          <w:p w:rsidR="006F7007" w:rsidRPr="00C17407" w:rsidRDefault="006F7007" w:rsidP="00981B9F">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其中关键过程有</w:t>
            </w:r>
            <w:r w:rsidRPr="00C17407">
              <w:rPr>
                <w:rFonts w:asciiTheme="minorEastAsia" w:eastAsiaTheme="minorEastAsia" w:hAnsiTheme="minorEastAsia"/>
                <w:b/>
                <w:color w:val="000000"/>
                <w:sz w:val="20"/>
                <w:szCs w:val="20"/>
                <w:u w:val="single"/>
              </w:rPr>
              <w:t xml:space="preserve">  </w:t>
            </w:r>
            <w:r>
              <w:rPr>
                <w:rFonts w:asciiTheme="minorEastAsia" w:eastAsiaTheme="minorEastAsia" w:hAnsiTheme="minorEastAsia"/>
                <w:b/>
                <w:color w:val="000000"/>
                <w:sz w:val="20"/>
                <w:szCs w:val="20"/>
                <w:u w:val="single"/>
              </w:rPr>
              <w:t>下料</w:t>
            </w:r>
            <w:r>
              <w:rPr>
                <w:rFonts w:asciiTheme="minorEastAsia" w:eastAsiaTheme="minorEastAsia" w:hAnsiTheme="minorEastAsia" w:hint="eastAsia"/>
                <w:b/>
                <w:color w:val="000000"/>
                <w:sz w:val="20"/>
                <w:szCs w:val="20"/>
                <w:u w:val="single"/>
              </w:rPr>
              <w:t>、焊接</w:t>
            </w:r>
            <w:r>
              <w:rPr>
                <w:rFonts w:asciiTheme="minorEastAsia" w:eastAsiaTheme="minorEastAsia" w:hAnsiTheme="minorEastAsia"/>
                <w:b/>
                <w:color w:val="000000"/>
                <w:sz w:val="20"/>
                <w:szCs w:val="20"/>
                <w:u w:val="single"/>
              </w:rPr>
              <w:t>组装</w:t>
            </w:r>
            <w:r w:rsidRPr="00C17407">
              <w:rPr>
                <w:rFonts w:asciiTheme="minorEastAsia" w:eastAsiaTheme="minorEastAsia" w:hAnsiTheme="minorEastAsia"/>
                <w:b/>
                <w:color w:val="000000"/>
                <w:sz w:val="20"/>
                <w:szCs w:val="20"/>
                <w:u w:val="single"/>
              </w:rPr>
              <w:t>过程</w:t>
            </w:r>
          </w:p>
          <w:p w:rsidR="006F7007" w:rsidRPr="00C17407" w:rsidRDefault="006F7007" w:rsidP="00981B9F">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需要确认过程</w:t>
            </w:r>
            <w:r w:rsidRPr="00C17407">
              <w:rPr>
                <w:rFonts w:asciiTheme="minorEastAsia" w:eastAsiaTheme="minorEastAsia" w:hAnsiTheme="minorEastAsia"/>
                <w:b/>
                <w:color w:val="000000"/>
                <w:sz w:val="20"/>
                <w:szCs w:val="20"/>
              </w:rPr>
              <w:t xml:space="preserve">  </w:t>
            </w:r>
            <w:r>
              <w:rPr>
                <w:rFonts w:asciiTheme="minorEastAsia" w:eastAsiaTheme="minorEastAsia" w:hAnsiTheme="minorEastAsia" w:hint="eastAsia"/>
                <w:b/>
                <w:color w:val="000000"/>
                <w:sz w:val="20"/>
                <w:szCs w:val="20"/>
              </w:rPr>
              <w:t>焊接</w:t>
            </w:r>
            <w:r w:rsidRPr="00C17407">
              <w:rPr>
                <w:rFonts w:asciiTheme="minorEastAsia" w:eastAsiaTheme="minorEastAsia" w:hAnsiTheme="minorEastAsia"/>
                <w:b/>
                <w:color w:val="000000"/>
                <w:sz w:val="20"/>
                <w:szCs w:val="20"/>
              </w:rPr>
              <w:t>过程</w:t>
            </w:r>
          </w:p>
          <w:p w:rsidR="006F7007" w:rsidRPr="00C17407" w:rsidRDefault="006F7007" w:rsidP="00981B9F">
            <w:pPr>
              <w:tabs>
                <w:tab w:val="left" w:pos="540"/>
              </w:tabs>
              <w:spacing w:line="300" w:lineRule="exact"/>
              <w:ind w:left="210" w:hangingChars="100" w:hanging="210"/>
              <w:rPr>
                <w:rFonts w:asciiTheme="minorEastAsia" w:eastAsiaTheme="minorEastAsia" w:hAnsiTheme="minorEastAsia"/>
                <w:b/>
                <w:color w:val="000000"/>
                <w:sz w:val="20"/>
                <w:szCs w:val="20"/>
              </w:rPr>
            </w:pPr>
            <w:r>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9264" o:connectortype="straight"/>
              </w:pict>
            </w:r>
            <w:r>
              <w:rPr>
                <w:rFonts w:asciiTheme="minorEastAsia" w:eastAsiaTheme="minorEastAsia" w:hAnsiTheme="minorEastAsia"/>
                <w:noProof/>
              </w:rPr>
              <w:pict>
                <v:shape id="_x0000_s1030" type="#_x0000_t32" style="position:absolute;left:0;text-align:left;margin-left:55.15pt;margin-top:12.75pt;width:42pt;height:0;z-index:251660288" o:connectortype="straight"/>
              </w:pict>
            </w:r>
            <w:r w:rsidRPr="00C17407">
              <w:rPr>
                <w:rFonts w:asciiTheme="minorEastAsia" w:eastAsiaTheme="minorEastAsia" w:hAnsiTheme="minorEastAsia" w:hint="eastAsia"/>
                <w:b/>
                <w:color w:val="000000"/>
                <w:sz w:val="20"/>
                <w:szCs w:val="20"/>
              </w:rPr>
              <w:t>不适用条款是</w:t>
            </w:r>
            <w:r w:rsidRPr="00C17407">
              <w:rPr>
                <w:rFonts w:asciiTheme="minorEastAsia" w:eastAsiaTheme="minorEastAsia" w:hAnsiTheme="minorEastAsia"/>
                <w:b/>
                <w:color w:val="000000"/>
                <w:sz w:val="20"/>
                <w:szCs w:val="20"/>
              </w:rPr>
              <w:t xml:space="preserve">    8.3    </w:t>
            </w:r>
            <w:r w:rsidRPr="00C17407">
              <w:rPr>
                <w:rFonts w:asciiTheme="minorEastAsia" w:eastAsiaTheme="minorEastAsia" w:hAnsiTheme="minorEastAsia" w:hint="eastAsia"/>
                <w:b/>
                <w:color w:val="000000"/>
                <w:sz w:val="20"/>
                <w:szCs w:val="20"/>
              </w:rPr>
              <w:t>，不适用理由：</w:t>
            </w:r>
            <w:r w:rsidRPr="00C17407">
              <w:rPr>
                <w:rFonts w:asciiTheme="minorEastAsia" w:eastAsiaTheme="minorEastAsia" w:hAnsiTheme="minorEastAsia" w:hint="eastAsia"/>
                <w:b/>
                <w:color w:val="000000"/>
                <w:sz w:val="20"/>
                <w:szCs w:val="20"/>
                <w:u w:val="single"/>
              </w:rPr>
              <w:t>该公司按照标准和客户要求生产销售无需再进行设计开发</w:t>
            </w:r>
            <w:r>
              <w:rPr>
                <w:rFonts w:asciiTheme="minorEastAsia" w:eastAsiaTheme="minorEastAsia" w:hAnsiTheme="minorEastAsia" w:hint="eastAsia"/>
                <w:b/>
                <w:color w:val="000000"/>
                <w:sz w:val="20"/>
                <w:szCs w:val="20"/>
                <w:u w:val="single"/>
              </w:rPr>
              <w:t>，删减后不影响组织提供合格产品和满足顾客要求的责任与能力</w:t>
            </w:r>
            <w:r w:rsidRPr="00C17407">
              <w:rPr>
                <w:rFonts w:asciiTheme="minorEastAsia" w:eastAsiaTheme="minorEastAsia" w:hAnsiTheme="minorEastAsia" w:hint="eastAsia"/>
                <w:b/>
                <w:color w:val="000000"/>
                <w:sz w:val="20"/>
                <w:szCs w:val="20"/>
                <w:u w:val="single"/>
              </w:rPr>
              <w:t>。</w:t>
            </w:r>
            <w:r w:rsidRPr="00C17407">
              <w:rPr>
                <w:rFonts w:asciiTheme="minorEastAsia" w:eastAsiaTheme="minorEastAsia" w:hAnsiTheme="minorEastAsia"/>
                <w:b/>
                <w:color w:val="000000"/>
                <w:sz w:val="20"/>
                <w:szCs w:val="20"/>
              </w:rPr>
              <w:t xml:space="preserve">                                                   </w:t>
            </w:r>
          </w:p>
          <w:p w:rsidR="006F7007" w:rsidRPr="00C17407" w:rsidRDefault="006F7007" w:rsidP="00981B9F">
            <w:pPr>
              <w:tabs>
                <w:tab w:val="left" w:pos="540"/>
              </w:tabs>
              <w:spacing w:line="300" w:lineRule="exact"/>
              <w:rPr>
                <w:rFonts w:asciiTheme="minorEastAsia" w:eastAsiaTheme="minorEastAsia" w:hAnsiTheme="minorEastAsia"/>
                <w:b/>
                <w:color w:val="000000"/>
                <w:szCs w:val="21"/>
              </w:rPr>
            </w:pPr>
          </w:p>
        </w:tc>
      </w:tr>
      <w:tr w:rsidR="006F7007" w:rsidRPr="00C17407" w:rsidTr="00981B9F">
        <w:trPr>
          <w:cantSplit/>
          <w:trHeight w:val="2144"/>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b/>
                <w:color w:val="000000"/>
                <w:spacing w:val="-12"/>
                <w:sz w:val="20"/>
                <w:szCs w:val="20"/>
              </w:rPr>
              <w:t>EMS</w:t>
            </w:r>
            <w:r w:rsidRPr="00C17407">
              <w:rPr>
                <w:rFonts w:asciiTheme="minorEastAsia" w:eastAsiaTheme="minorEastAsia" w:hAnsiTheme="minorEastAsia" w:hint="eastAsia"/>
                <w:b/>
                <w:color w:val="000000"/>
                <w:spacing w:val="-12"/>
                <w:sz w:val="20"/>
                <w:szCs w:val="20"/>
              </w:rPr>
              <w:t>环境因素</w:t>
            </w:r>
            <w:r w:rsidRPr="00C17407">
              <w:rPr>
                <w:rFonts w:asciiTheme="minorEastAsia" w:eastAsiaTheme="minorEastAsia" w:hAnsiTheme="minorEastAsia"/>
                <w:b/>
                <w:color w:val="000000"/>
                <w:spacing w:val="-12"/>
                <w:sz w:val="20"/>
                <w:szCs w:val="20"/>
              </w:rPr>
              <w:t>/</w:t>
            </w:r>
          </w:p>
          <w:p w:rsidR="006F7007" w:rsidRPr="00C17407" w:rsidRDefault="006F7007" w:rsidP="00981B9F">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环境因素</w:t>
            </w:r>
            <w:r w:rsidRPr="00C17407">
              <w:rPr>
                <w:rFonts w:asciiTheme="minorEastAsia" w:eastAsiaTheme="minorEastAsia" w:hAnsiTheme="minorEastAsia" w:hint="eastAsia"/>
                <w:b/>
                <w:color w:val="000000"/>
                <w:sz w:val="20"/>
                <w:szCs w:val="20"/>
              </w:rPr>
              <w:t>辨识是否充分、重要环境因素评价合理性，</w:t>
            </w:r>
            <w:r w:rsidRPr="00C17407">
              <w:rPr>
                <w:rFonts w:asciiTheme="minorEastAsia" w:eastAsiaTheme="minorEastAsia" w:hAnsiTheme="minorEastAsia" w:hint="eastAsia"/>
                <w:b/>
                <w:color w:val="000000"/>
                <w:spacing w:val="-8"/>
                <w:sz w:val="20"/>
                <w:szCs w:val="20"/>
              </w:rPr>
              <w:t>以及环境因素动态变更的及时性等）</w:t>
            </w:r>
          </w:p>
          <w:p w:rsidR="006F7007" w:rsidRPr="00C17407" w:rsidRDefault="006F7007" w:rsidP="00981B9F">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公司制订环境因素识别与评价控制程序，根据办公、采购、销售、生产、检验等过程及工作特点对涉及的环境因素进行了识别和辨识。</w:t>
            </w:r>
          </w:p>
          <w:p w:rsidR="006F7007" w:rsidRPr="00C17407" w:rsidRDefault="006F7007" w:rsidP="00981B9F">
            <w:pPr>
              <w:spacing w:beforeLines="50" w:before="156"/>
              <w:ind w:firstLine="42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重要环境因素主要有：固废排放、火灾发生，基本合理。</w:t>
            </w:r>
          </w:p>
          <w:p w:rsidR="006F7007" w:rsidRPr="00C17407" w:rsidRDefault="006F7007" w:rsidP="00981B9F">
            <w:pPr>
              <w:rPr>
                <w:rFonts w:asciiTheme="minorEastAsia" w:eastAsiaTheme="minorEastAsia" w:hAnsiTheme="minorEastAsia"/>
                <w:b/>
                <w:color w:val="000000"/>
                <w:sz w:val="20"/>
                <w:szCs w:val="20"/>
              </w:rPr>
            </w:pPr>
          </w:p>
        </w:tc>
      </w:tr>
      <w:tr w:rsidR="006F7007" w:rsidRPr="00C17407" w:rsidTr="00981B9F">
        <w:trPr>
          <w:cantSplit/>
          <w:trHeight w:val="2144"/>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pacing w:val="-10"/>
                <w:sz w:val="20"/>
                <w:szCs w:val="20"/>
              </w:rPr>
              <w:t xml:space="preserve">7. </w:t>
            </w:r>
            <w:r w:rsidRPr="00C17407">
              <w:rPr>
                <w:rFonts w:asciiTheme="minorEastAsia" w:eastAsiaTheme="minorEastAsia" w:hAnsiTheme="minorEastAsia"/>
                <w:b/>
                <w:color w:val="000000"/>
                <w:spacing w:val="-12"/>
                <w:sz w:val="20"/>
                <w:szCs w:val="20"/>
              </w:rPr>
              <w:t>OHSMS</w:t>
            </w:r>
            <w:r w:rsidRPr="00C17407">
              <w:rPr>
                <w:rFonts w:asciiTheme="minorEastAsia" w:eastAsiaTheme="minorEastAsia" w:hAnsiTheme="minorEastAsia" w:hint="eastAsia"/>
                <w:b/>
                <w:color w:val="000000"/>
                <w:spacing w:val="-12"/>
                <w:sz w:val="20"/>
                <w:szCs w:val="20"/>
              </w:rPr>
              <w:t>职业健康安全危险源</w:t>
            </w:r>
          </w:p>
          <w:p w:rsidR="006F7007" w:rsidRPr="00C17407" w:rsidRDefault="006F7007" w:rsidP="00981B9F">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职业健康安全危险源</w:t>
            </w:r>
            <w:r w:rsidRPr="00C17407">
              <w:rPr>
                <w:rFonts w:asciiTheme="minorEastAsia" w:eastAsiaTheme="minorEastAsia" w:hAnsiTheme="minorEastAsia" w:hint="eastAsia"/>
                <w:b/>
                <w:color w:val="000000"/>
                <w:sz w:val="20"/>
                <w:szCs w:val="20"/>
              </w:rPr>
              <w:t>辨识是否充分、风险评价合理性，</w:t>
            </w:r>
            <w:r w:rsidRPr="00C17407">
              <w:rPr>
                <w:rFonts w:asciiTheme="minorEastAsia" w:eastAsiaTheme="minorEastAsia" w:hAnsiTheme="minorEastAsia" w:hint="eastAsia"/>
                <w:b/>
                <w:color w:val="000000"/>
                <w:spacing w:val="-8"/>
                <w:sz w:val="20"/>
                <w:szCs w:val="20"/>
              </w:rPr>
              <w:t>以及风险评价动态变更的及时性等）</w:t>
            </w:r>
          </w:p>
          <w:p w:rsidR="006F7007" w:rsidRPr="00C17407" w:rsidRDefault="006F7007" w:rsidP="00981B9F">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w:t>
            </w:r>
            <w:proofErr w:type="gramStart"/>
            <w:r w:rsidRPr="00C17407">
              <w:rPr>
                <w:rFonts w:asciiTheme="minorEastAsia" w:eastAsiaTheme="minorEastAsia" w:hAnsiTheme="minorEastAsia" w:cs="宋体" w:hint="eastAsia"/>
                <w:bCs/>
                <w:sz w:val="20"/>
                <w:szCs w:val="20"/>
              </w:rPr>
              <w:t>危险源辩识</w:t>
            </w:r>
            <w:proofErr w:type="gramEnd"/>
            <w:r w:rsidRPr="00C17407">
              <w:rPr>
                <w:rFonts w:asciiTheme="minorEastAsia" w:eastAsiaTheme="minorEastAsia" w:hAnsiTheme="minorEastAsia" w:cs="宋体" w:hint="eastAsia"/>
                <w:bCs/>
                <w:sz w:val="20"/>
                <w:szCs w:val="20"/>
              </w:rPr>
              <w:t>风险评价控制程序，根据办公、采购、销售、生产、检验等过程及工作特点对涉及的环境因素、危险源进行了识别和辨识。</w:t>
            </w:r>
          </w:p>
          <w:p w:rsidR="006F7007" w:rsidRPr="00C17407" w:rsidRDefault="006F7007" w:rsidP="00981B9F">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bCs/>
                <w:sz w:val="20"/>
                <w:szCs w:val="20"/>
              </w:rPr>
              <w:t>不可接受风险主要有：火灾、触电、人身伤害</w:t>
            </w:r>
            <w:r w:rsidRPr="00C17407">
              <w:rPr>
                <w:rFonts w:asciiTheme="minorEastAsia" w:eastAsiaTheme="minorEastAsia" w:hAnsiTheme="minorEastAsia" w:cs="宋体" w:hint="eastAsia"/>
                <w:bCs/>
                <w:szCs w:val="21"/>
              </w:rPr>
              <w:t>。以上危险源识别基本全面、无遗漏，评价基本合理。</w:t>
            </w:r>
          </w:p>
        </w:tc>
      </w:tr>
      <w:tr w:rsidR="006F7007" w:rsidRPr="00C17407" w:rsidTr="00981B9F">
        <w:trPr>
          <w:cantSplit/>
          <w:trHeight w:val="1890"/>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6F7007" w:rsidRPr="00C17407" w:rsidRDefault="006F7007" w:rsidP="00981B9F">
            <w:pPr>
              <w:tabs>
                <w:tab w:val="left" w:pos="540"/>
              </w:tabs>
              <w:spacing w:line="300" w:lineRule="exact"/>
              <w:ind w:left="211" w:hangingChars="100" w:hanging="211"/>
              <w:rPr>
                <w:rFonts w:asciiTheme="minorEastAsia" w:eastAsiaTheme="minorEastAsia" w:hAnsiTheme="minorEastAsia"/>
                <w:b/>
                <w:color w:val="000000"/>
                <w:szCs w:val="21"/>
              </w:rPr>
            </w:pPr>
          </w:p>
          <w:p w:rsidR="006F7007" w:rsidRPr="00C17407" w:rsidRDefault="006F7007" w:rsidP="00981B9F">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6F7007" w:rsidRPr="00C17407" w:rsidRDefault="006F7007" w:rsidP="00981B9F">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6F7007" w:rsidRPr="00C17407" w:rsidRDefault="006F7007" w:rsidP="00981B9F">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6F7007" w:rsidRPr="00C17407" w:rsidRDefault="006F7007" w:rsidP="00981B9F">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6F7007" w:rsidRPr="00C17407" w:rsidRDefault="006F7007" w:rsidP="00981B9F">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6F7007" w:rsidRPr="00C17407" w:rsidRDefault="006F7007" w:rsidP="00981B9F">
            <w:pPr>
              <w:tabs>
                <w:tab w:val="left" w:pos="0"/>
              </w:tabs>
              <w:spacing w:line="240" w:lineRule="exact"/>
              <w:rPr>
                <w:rFonts w:asciiTheme="minorEastAsia" w:eastAsiaTheme="minorEastAsia" w:hAnsiTheme="minorEastAsia"/>
                <w:b/>
                <w:color w:val="000000"/>
                <w:sz w:val="14"/>
                <w:szCs w:val="14"/>
              </w:rPr>
            </w:pPr>
          </w:p>
        </w:tc>
      </w:tr>
      <w:tr w:rsidR="006F7007" w:rsidRPr="00C17407" w:rsidTr="00981B9F">
        <w:trPr>
          <w:cantSplit/>
          <w:trHeight w:val="2219"/>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6F7007" w:rsidRPr="00C17407" w:rsidRDefault="006F7007" w:rsidP="00981B9F">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4"/>
                <w:sz w:val="20"/>
                <w:szCs w:val="20"/>
              </w:rPr>
              <w:t>在相关层次上建立</w:t>
            </w:r>
            <w:r w:rsidRPr="00C17407">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6F7007" w:rsidRPr="00C17407" w:rsidRDefault="006F7007" w:rsidP="00981B9F">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6F7007" w:rsidRPr="00C17407" w:rsidRDefault="006F7007" w:rsidP="00981B9F">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 xml:space="preserve">1．产品出厂合格率100%；  </w:t>
            </w:r>
          </w:p>
          <w:p w:rsidR="006F7007" w:rsidRPr="00C17407" w:rsidRDefault="006F7007" w:rsidP="00981B9F">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2．顾客满意度≧95%；</w:t>
            </w:r>
          </w:p>
          <w:p w:rsidR="006F7007" w:rsidRPr="00C17407" w:rsidRDefault="006F7007" w:rsidP="00981B9F">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3．固体废弃物有效处置率100%</w:t>
            </w:r>
            <w:r>
              <w:rPr>
                <w:rFonts w:asciiTheme="minorEastAsia" w:eastAsiaTheme="minorEastAsia" w:hAnsiTheme="minorEastAsia" w:hint="eastAsia"/>
                <w:szCs w:val="21"/>
              </w:rPr>
              <w:t>；</w:t>
            </w:r>
            <w:r w:rsidRPr="00C17407">
              <w:rPr>
                <w:rFonts w:asciiTheme="minorEastAsia" w:eastAsiaTheme="minorEastAsia" w:hAnsiTheme="minorEastAsia"/>
                <w:szCs w:val="21"/>
              </w:rPr>
              <w:t xml:space="preserve"> </w:t>
            </w:r>
          </w:p>
          <w:p w:rsidR="006F7007" w:rsidRPr="00C17407" w:rsidRDefault="006F7007" w:rsidP="00981B9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r w:rsidRPr="00C17407">
              <w:rPr>
                <w:rFonts w:asciiTheme="minorEastAsia" w:eastAsiaTheme="minorEastAsia" w:hAnsiTheme="minorEastAsia" w:hint="eastAsia"/>
                <w:szCs w:val="21"/>
              </w:rPr>
              <w:t>．无火灾事故发生；</w:t>
            </w:r>
          </w:p>
          <w:p w:rsidR="006F7007" w:rsidRPr="00C17407" w:rsidRDefault="006F7007" w:rsidP="00981B9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w:t>
            </w:r>
            <w:r w:rsidRPr="00C17407">
              <w:rPr>
                <w:rFonts w:asciiTheme="minorEastAsia" w:eastAsiaTheme="minorEastAsia" w:hAnsiTheme="minorEastAsia" w:hint="eastAsia"/>
                <w:szCs w:val="21"/>
              </w:rPr>
              <w:t>．无触电事故发生；</w:t>
            </w:r>
          </w:p>
          <w:p w:rsidR="006F7007" w:rsidRPr="00C17407" w:rsidRDefault="006F7007" w:rsidP="00981B9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6．无人身伤害事故发生</w:t>
            </w:r>
            <w:r w:rsidRPr="00C17407">
              <w:rPr>
                <w:rFonts w:asciiTheme="minorEastAsia" w:eastAsiaTheme="minorEastAsia" w:hAnsiTheme="minorEastAsia" w:hint="eastAsia"/>
                <w:szCs w:val="21"/>
              </w:rPr>
              <w:t>。</w:t>
            </w:r>
          </w:p>
          <w:p w:rsidR="006F7007" w:rsidRPr="00C17407" w:rsidRDefault="006F7007" w:rsidP="00981B9F">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与方针一致，符合公司总的质量、环境、职业健康安全目标，</w:t>
            </w:r>
            <w:r w:rsidRPr="00C17407">
              <w:rPr>
                <w:rFonts w:asciiTheme="minorEastAsia" w:eastAsiaTheme="minorEastAsia" w:hAnsiTheme="minorEastAsia" w:cs="宋体"/>
                <w:szCs w:val="21"/>
              </w:rPr>
              <w:t>20</w:t>
            </w:r>
            <w:r>
              <w:rPr>
                <w:rFonts w:asciiTheme="minorEastAsia" w:eastAsiaTheme="minorEastAsia" w:hAnsiTheme="minorEastAsia" w:cs="宋体" w:hint="eastAsia"/>
                <w:szCs w:val="21"/>
              </w:rPr>
              <w:t>20</w:t>
            </w:r>
            <w:r w:rsidRPr="00C17407">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3</w:t>
            </w:r>
            <w:r w:rsidRPr="00C17407">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3</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，进行了统计及目标实现分析，经查，达成目标，并将管理目标完成情况在公司会议上进行通报。</w:t>
            </w:r>
          </w:p>
          <w:p w:rsidR="006F7007" w:rsidRPr="00C17407" w:rsidRDefault="006F7007" w:rsidP="00981B9F">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提供《目标指标和管理方案》《目标指标和管理方案考核表》</w:t>
            </w:r>
          </w:p>
          <w:p w:rsidR="006F7007" w:rsidRPr="00C17407" w:rsidRDefault="006F7007" w:rsidP="00981B9F">
            <w:pPr>
              <w:spacing w:line="360" w:lineRule="auto"/>
              <w:ind w:firstLineChars="200" w:firstLine="420"/>
              <w:rPr>
                <w:rFonts w:asciiTheme="minorEastAsia" w:eastAsiaTheme="minorEastAsia" w:hAnsiTheme="minorEastAsia"/>
                <w:b/>
                <w:color w:val="000000"/>
              </w:rPr>
            </w:pPr>
            <w:r w:rsidRPr="00C17407">
              <w:rPr>
                <w:rFonts w:asciiTheme="minorEastAsia" w:eastAsiaTheme="minorEastAsia" w:hAnsiTheme="minorEastAsia" w:cs="宋体" w:hint="eastAsia"/>
                <w:szCs w:val="21"/>
              </w:rPr>
              <w:t>以上目标指标均已完成，管理方案规定了措施方法、完成时间表、责任人、资金等情况。</w:t>
            </w:r>
          </w:p>
        </w:tc>
      </w:tr>
      <w:tr w:rsidR="006F7007" w:rsidRPr="00C17407" w:rsidTr="00981B9F">
        <w:trPr>
          <w:cantSplit/>
          <w:trHeight w:val="1297"/>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z w:val="20"/>
                <w:szCs w:val="20"/>
              </w:rPr>
              <w:t>文件与记录控制</w:t>
            </w:r>
            <w:r w:rsidRPr="00C17407">
              <w:rPr>
                <w:rFonts w:asciiTheme="minorEastAsia" w:eastAsiaTheme="minorEastAsia" w:hAnsiTheme="minorEastAsia"/>
                <w:b/>
                <w:color w:val="000000"/>
                <w:sz w:val="20"/>
                <w:szCs w:val="20"/>
              </w:rPr>
              <w:t xml:space="preserve"> (</w:t>
            </w:r>
            <w:proofErr w:type="gramStart"/>
            <w:r w:rsidRPr="00C17407">
              <w:rPr>
                <w:rFonts w:asciiTheme="minorEastAsia" w:eastAsiaTheme="minorEastAsia" w:hAnsiTheme="minorEastAsia" w:hint="eastAsia"/>
                <w:b/>
                <w:color w:val="000000"/>
                <w:sz w:val="20"/>
                <w:szCs w:val="20"/>
              </w:rPr>
              <w:t>文审修订后文件</w:t>
            </w:r>
            <w:proofErr w:type="gramEnd"/>
            <w:r w:rsidRPr="00C17407">
              <w:rPr>
                <w:rFonts w:asciiTheme="minorEastAsia" w:eastAsiaTheme="minorEastAsia" w:hAnsiTheme="minorEastAsia" w:hint="eastAsia"/>
                <w:b/>
                <w:color w:val="000000"/>
                <w:sz w:val="20"/>
                <w:szCs w:val="20"/>
              </w:rPr>
              <w:t>与标准的符合程度评价、</w:t>
            </w:r>
            <w:r w:rsidRPr="00C17407">
              <w:rPr>
                <w:rFonts w:asciiTheme="minorEastAsia" w:eastAsiaTheme="minorEastAsia" w:hAnsiTheme="minorEastAsia" w:hint="eastAsia"/>
                <w:b/>
                <w:color w:val="000000"/>
                <w:spacing w:val="-4"/>
                <w:sz w:val="20"/>
                <w:szCs w:val="20"/>
              </w:rPr>
              <w:t>文件</w:t>
            </w:r>
            <w:r w:rsidRPr="00C17407">
              <w:rPr>
                <w:rFonts w:asciiTheme="minorEastAsia" w:eastAsiaTheme="minorEastAsia" w:hAnsiTheme="minorEastAsia" w:hint="eastAsia"/>
                <w:b/>
                <w:color w:val="000000"/>
                <w:sz w:val="20"/>
                <w:szCs w:val="20"/>
              </w:rPr>
              <w:t>控制管理等</w:t>
            </w:r>
            <w:r w:rsidRPr="00C17407">
              <w:rPr>
                <w:rFonts w:asciiTheme="minorEastAsia" w:eastAsiaTheme="minorEastAsia" w:hAnsiTheme="minorEastAsia"/>
                <w:b/>
                <w:color w:val="000000"/>
                <w:sz w:val="20"/>
                <w:szCs w:val="20"/>
              </w:rPr>
              <w:t>)</w:t>
            </w:r>
          </w:p>
          <w:p w:rsidR="006F7007" w:rsidRPr="00C17407" w:rsidRDefault="006F7007" w:rsidP="00981B9F">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6F7007" w:rsidRPr="00C17407" w:rsidRDefault="006F7007" w:rsidP="00981B9F">
            <w:pPr>
              <w:numPr>
                <w:ilvl w:val="0"/>
                <w:numId w:val="4"/>
              </w:num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管理手册SD</w:t>
            </w:r>
            <w:r>
              <w:rPr>
                <w:rFonts w:asciiTheme="minorEastAsia" w:eastAsiaTheme="minorEastAsia" w:hAnsiTheme="minorEastAsia" w:cs="宋体" w:hint="eastAsia"/>
                <w:szCs w:val="21"/>
              </w:rPr>
              <w:t>QJ</w:t>
            </w:r>
            <w:r w:rsidRPr="00C17407">
              <w:rPr>
                <w:rFonts w:asciiTheme="minorEastAsia" w:eastAsiaTheme="minorEastAsia" w:hAnsiTheme="minorEastAsia"/>
                <w:szCs w:val="21"/>
              </w:rPr>
              <w:t>-SC-2019</w:t>
            </w:r>
            <w:r w:rsidRPr="00C17407">
              <w:rPr>
                <w:rFonts w:asciiTheme="minorEastAsia" w:eastAsiaTheme="minorEastAsia" w:hAnsiTheme="minorEastAsia"/>
                <w:bCs/>
                <w:sz w:val="28"/>
                <w:szCs w:val="28"/>
              </w:rPr>
              <w:t xml:space="preserve"> </w:t>
            </w:r>
            <w:r w:rsidRPr="00C17407">
              <w:rPr>
                <w:rFonts w:asciiTheme="minorEastAsia" w:eastAsiaTheme="minorEastAsia" w:hAnsiTheme="minorEastAsia"/>
                <w:spacing w:val="20"/>
                <w:szCs w:val="21"/>
              </w:rPr>
              <w:t>A/0</w:t>
            </w:r>
            <w:r w:rsidRPr="00C17407">
              <w:rPr>
                <w:rFonts w:asciiTheme="minorEastAsia" w:eastAsiaTheme="minorEastAsia" w:hAnsiTheme="minorEastAsia"/>
                <w:bCs/>
                <w:szCs w:val="21"/>
              </w:rPr>
              <w:t xml:space="preserve"> </w:t>
            </w:r>
            <w:r w:rsidRPr="00C17407">
              <w:rPr>
                <w:rFonts w:asciiTheme="minorEastAsia" w:eastAsiaTheme="minorEastAsia" w:hAnsiTheme="minorEastAsia" w:hint="eastAsia"/>
                <w:bCs/>
                <w:szCs w:val="21"/>
              </w:rPr>
              <w:t>版</w:t>
            </w:r>
            <w:r w:rsidRPr="00C17407">
              <w:rPr>
                <w:rFonts w:asciiTheme="minorEastAsia" w:eastAsiaTheme="minorEastAsia" w:hAnsiTheme="minorEastAsia" w:cs="宋体" w:hint="eastAsia"/>
                <w:szCs w:val="21"/>
              </w:rPr>
              <w:t>，发布时间：</w:t>
            </w:r>
            <w:r w:rsidRPr="00C17407">
              <w:rPr>
                <w:rFonts w:asciiTheme="minorEastAsia" w:eastAsiaTheme="minorEastAsia" w:hAnsiTheme="minorEastAsia" w:cs="宋体"/>
                <w:szCs w:val="21"/>
              </w:rPr>
              <w:t>2019.</w:t>
            </w:r>
            <w:r>
              <w:rPr>
                <w:rFonts w:asciiTheme="minorEastAsia" w:eastAsiaTheme="minorEastAsia" w:hAnsiTheme="minorEastAsia" w:cs="宋体" w:hint="eastAsia"/>
                <w:szCs w:val="21"/>
              </w:rPr>
              <w:t>11</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0</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实施时间：</w:t>
            </w:r>
            <w:r w:rsidRPr="00C17407">
              <w:rPr>
                <w:rFonts w:asciiTheme="minorEastAsia" w:eastAsiaTheme="minorEastAsia" w:hAnsiTheme="minorEastAsia" w:cs="宋体"/>
                <w:szCs w:val="21"/>
              </w:rPr>
              <w:t>2019.</w:t>
            </w:r>
            <w:r>
              <w:rPr>
                <w:rFonts w:asciiTheme="minorEastAsia" w:eastAsiaTheme="minorEastAsia" w:hAnsiTheme="minorEastAsia" w:cs="宋体" w:hint="eastAsia"/>
                <w:szCs w:val="21"/>
              </w:rPr>
              <w:t>11</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0</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p>
          <w:p w:rsidR="006F7007" w:rsidRPr="00C17407" w:rsidRDefault="006F7007" w:rsidP="00981B9F">
            <w:pPr>
              <w:rPr>
                <w:rFonts w:asciiTheme="minorEastAsia" w:eastAsiaTheme="minorEastAsia" w:hAnsiTheme="minorEastAsia" w:cs="宋体"/>
                <w:szCs w:val="21"/>
              </w:rPr>
            </w:pP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程序文件，包括标准要求的形成文件的信息。</w:t>
            </w:r>
          </w:p>
          <w:p w:rsidR="006F7007" w:rsidRPr="00C17407" w:rsidRDefault="006F7007" w:rsidP="00981B9F">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6F7007" w:rsidRPr="00C17407" w:rsidRDefault="006F7007" w:rsidP="00981B9F">
            <w:pPr>
              <w:ind w:firstLineChars="200" w:firstLine="42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6F7007" w:rsidRPr="00C17407" w:rsidRDefault="006F7007" w:rsidP="00981B9F">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6F7007" w:rsidRPr="00C17407" w:rsidRDefault="006F7007" w:rsidP="00981B9F">
            <w:pPr>
              <w:ind w:firstLineChars="200" w:firstLine="42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6F7007" w:rsidRPr="00C17407" w:rsidRDefault="006F7007" w:rsidP="00981B9F">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查办公室管理手册、管理制度等文件均保管良好，为有效版本，有受控标识。</w:t>
            </w:r>
          </w:p>
          <w:p w:rsidR="006F7007" w:rsidRPr="00C17407" w:rsidRDefault="006F7007" w:rsidP="00981B9F">
            <w:pPr>
              <w:ind w:firstLineChars="200" w:firstLine="420"/>
              <w:rPr>
                <w:rFonts w:asciiTheme="minorEastAsia" w:eastAsiaTheme="minorEastAsia" w:hAnsiTheme="minorEastAsia"/>
              </w:rPr>
            </w:pPr>
            <w:r w:rsidRPr="00C17407">
              <w:rPr>
                <w:rFonts w:asciiTheme="minorEastAsia" w:eastAsiaTheme="minorEastAsia" w:hAnsiTheme="minorEastAsia" w:hint="eastAsia"/>
              </w:rPr>
              <w:t>办公室负责收集有关产品的国家标准、行业标准的最新版本，分发到相关部门使用；收回旧标准。</w:t>
            </w:r>
          </w:p>
          <w:p w:rsidR="006F7007" w:rsidRPr="00C17407" w:rsidRDefault="006F7007" w:rsidP="00981B9F">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查见《法律法规清单》，内容包括：序号、文件名称、编号、版本等，收集基本全面，基本符合。</w:t>
            </w:r>
          </w:p>
          <w:p w:rsidR="006F7007" w:rsidRPr="00C17407" w:rsidRDefault="006F7007" w:rsidP="00981B9F">
            <w:pPr>
              <w:rPr>
                <w:rFonts w:asciiTheme="minorEastAsia" w:eastAsiaTheme="minorEastAsia" w:hAnsiTheme="minorEastAsia"/>
              </w:rPr>
            </w:pPr>
            <w:r w:rsidRPr="00C17407">
              <w:rPr>
                <w:rFonts w:asciiTheme="minorEastAsia" w:eastAsiaTheme="minorEastAsia" w:hAnsiTheme="minorEastAsia" w:hint="eastAsia"/>
              </w:rPr>
              <w:t>以上外来文件保管良好，均为有效版本。</w:t>
            </w:r>
          </w:p>
          <w:p w:rsidR="006F7007" w:rsidRPr="00C17407" w:rsidRDefault="006F7007" w:rsidP="00981B9F">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查见《记录清单》，内容包括：序号、记录名称、编号、保存期、使用部门等。</w:t>
            </w:r>
          </w:p>
          <w:p w:rsidR="006F7007" w:rsidRPr="00C17407" w:rsidRDefault="006F7007" w:rsidP="00981B9F">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各部门保存各记录，按时间整理，放置在文件柜中，以便检索，目前保存完好。名称，编号构成记录的唯一性标识。</w:t>
            </w:r>
          </w:p>
        </w:tc>
      </w:tr>
      <w:tr w:rsidR="006F7007" w:rsidRPr="00C17407" w:rsidTr="00981B9F">
        <w:trPr>
          <w:cantSplit/>
          <w:trHeight w:val="1126"/>
          <w:jc w:val="center"/>
        </w:trPr>
        <w:tc>
          <w:tcPr>
            <w:tcW w:w="720" w:type="dxa"/>
            <w:vMerge w:val="restart"/>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6F7007" w:rsidRPr="00C17407" w:rsidRDefault="006F7007" w:rsidP="00981B9F">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人力资源的简要说明</w:t>
            </w:r>
            <w:r w:rsidRPr="00C17407">
              <w:rPr>
                <w:rFonts w:asciiTheme="minorEastAsia" w:eastAsiaTheme="minorEastAsia" w:hAnsiTheme="minorEastAsia"/>
                <w:b/>
                <w:color w:val="000000"/>
                <w:sz w:val="20"/>
                <w:szCs w:val="20"/>
              </w:rPr>
              <w:t>.:</w:t>
            </w:r>
          </w:p>
          <w:p w:rsidR="006F7007" w:rsidRPr="00C17407" w:rsidRDefault="006F7007" w:rsidP="00981B9F">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上岗前经过岗前培训，销售人员及生产</w:t>
            </w:r>
            <w:r>
              <w:rPr>
                <w:rFonts w:asciiTheme="minorEastAsia" w:eastAsiaTheme="minorEastAsia" w:hAnsiTheme="minorEastAsia" w:cs="宋体" w:hint="eastAsia"/>
                <w:szCs w:val="21"/>
              </w:rPr>
              <w:t>、检验</w:t>
            </w:r>
            <w:r w:rsidRPr="00C17407">
              <w:rPr>
                <w:rFonts w:asciiTheme="minorEastAsia" w:eastAsiaTheme="minorEastAsia" w:hAnsiTheme="minorEastAsia" w:cs="宋体" w:hint="eastAsia"/>
                <w:szCs w:val="21"/>
              </w:rPr>
              <w:t>人员均经过专业培训。</w:t>
            </w:r>
          </w:p>
        </w:tc>
      </w:tr>
      <w:tr w:rsidR="006F7007" w:rsidRPr="00C17407" w:rsidTr="00981B9F">
        <w:trPr>
          <w:cantSplit/>
          <w:trHeight w:val="645"/>
          <w:jc w:val="center"/>
        </w:trPr>
        <w:tc>
          <w:tcPr>
            <w:tcW w:w="720" w:type="dxa"/>
            <w:vMerge/>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设备设施（包括信息系统）、</w:t>
            </w:r>
          </w:p>
          <w:p w:rsidR="006F7007" w:rsidRPr="00C17407" w:rsidRDefault="006F7007" w:rsidP="00981B9F">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电钻</w:t>
            </w:r>
            <w:r w:rsidRPr="00C17407">
              <w:rPr>
                <w:rFonts w:asciiTheme="minorEastAsia" w:eastAsiaTheme="minorEastAsia" w:hAnsiTheme="minorEastAsia" w:cs="宋体" w:hint="eastAsia"/>
                <w:szCs w:val="21"/>
              </w:rPr>
              <w:t>、切割机、</w:t>
            </w:r>
            <w:r>
              <w:rPr>
                <w:rFonts w:asciiTheme="minorEastAsia" w:eastAsiaTheme="minorEastAsia" w:hAnsiTheme="minorEastAsia" w:cs="宋体" w:hint="eastAsia"/>
                <w:szCs w:val="21"/>
              </w:rPr>
              <w:t>电烙铁、五金工具</w:t>
            </w:r>
            <w:r w:rsidRPr="00C17407">
              <w:rPr>
                <w:rFonts w:asciiTheme="minorEastAsia" w:eastAsiaTheme="minorEastAsia" w:hAnsiTheme="minorEastAsia" w:cs="宋体" w:hint="eastAsia"/>
                <w:szCs w:val="21"/>
              </w:rPr>
              <w:t>、电脑、打印机、</w:t>
            </w:r>
            <w:proofErr w:type="spellStart"/>
            <w:r w:rsidRPr="00C17407">
              <w:rPr>
                <w:rFonts w:asciiTheme="minorEastAsia" w:eastAsiaTheme="minorEastAsia" w:hAnsiTheme="minorEastAsia" w:cs="宋体" w:hint="eastAsia"/>
                <w:szCs w:val="21"/>
              </w:rPr>
              <w:t>wifi</w:t>
            </w:r>
            <w:proofErr w:type="spellEnd"/>
            <w:r w:rsidRPr="00C17407">
              <w:rPr>
                <w:rFonts w:asciiTheme="minorEastAsia" w:eastAsiaTheme="minorEastAsia" w:hAnsiTheme="minorEastAsia" w:cs="宋体" w:hint="eastAsia"/>
                <w:szCs w:val="21"/>
              </w:rPr>
              <w:t>、汽车等</w:t>
            </w:r>
          </w:p>
        </w:tc>
      </w:tr>
      <w:tr w:rsidR="006F7007" w:rsidRPr="00C17407" w:rsidTr="00981B9F">
        <w:trPr>
          <w:cantSplit/>
          <w:trHeight w:val="645"/>
          <w:jc w:val="center"/>
        </w:trPr>
        <w:tc>
          <w:tcPr>
            <w:tcW w:w="720" w:type="dxa"/>
            <w:vMerge/>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过程运行环境</w:t>
            </w:r>
          </w:p>
          <w:p w:rsidR="006F7007" w:rsidRPr="00C17407" w:rsidRDefault="006F7007" w:rsidP="00981B9F">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6F7007" w:rsidRPr="00C17407" w:rsidRDefault="006F7007" w:rsidP="00981B9F">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6F7007" w:rsidRPr="00C17407" w:rsidRDefault="006F7007" w:rsidP="00981B9F">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w:t>
            </w:r>
            <w:proofErr w:type="gramStart"/>
            <w:r w:rsidRPr="00C17407">
              <w:rPr>
                <w:rFonts w:asciiTheme="minorEastAsia" w:eastAsiaTheme="minorEastAsia" w:hAnsiTheme="minorEastAsia" w:cs="宋体" w:hint="eastAsia"/>
                <w:color w:val="auto"/>
                <w:kern w:val="2"/>
                <w:sz w:val="21"/>
                <w:szCs w:val="21"/>
              </w:rPr>
              <w:t>均环境</w:t>
            </w:r>
            <w:proofErr w:type="gramEnd"/>
            <w:r w:rsidRPr="00C17407">
              <w:rPr>
                <w:rFonts w:asciiTheme="minorEastAsia" w:eastAsiaTheme="minorEastAsia" w:hAnsiTheme="minorEastAsia" w:cs="宋体" w:hint="eastAsia"/>
                <w:color w:val="auto"/>
                <w:kern w:val="2"/>
                <w:sz w:val="21"/>
                <w:szCs w:val="21"/>
              </w:rPr>
              <w:t>良好，满足办公需要，无特殊环境要求。</w:t>
            </w:r>
          </w:p>
          <w:p w:rsidR="006F7007" w:rsidRPr="00C17407" w:rsidRDefault="006F7007" w:rsidP="00981B9F">
            <w:pPr>
              <w:spacing w:line="240" w:lineRule="exact"/>
              <w:rPr>
                <w:rFonts w:asciiTheme="minorEastAsia" w:eastAsiaTheme="minorEastAsia" w:hAnsiTheme="minorEastAsia"/>
                <w:b/>
                <w:color w:val="000000"/>
                <w:sz w:val="20"/>
                <w:szCs w:val="20"/>
              </w:rPr>
            </w:pPr>
          </w:p>
        </w:tc>
      </w:tr>
      <w:tr w:rsidR="006F7007" w:rsidRPr="00C17407" w:rsidTr="00981B9F">
        <w:trPr>
          <w:cantSplit/>
          <w:trHeight w:val="645"/>
          <w:jc w:val="center"/>
        </w:trPr>
        <w:tc>
          <w:tcPr>
            <w:tcW w:w="720" w:type="dxa"/>
            <w:vMerge/>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监视和测量资源</w:t>
            </w:r>
          </w:p>
          <w:p w:rsidR="006F7007" w:rsidRPr="00C17407" w:rsidRDefault="006F7007" w:rsidP="00981B9F">
            <w:pPr>
              <w:spacing w:line="240" w:lineRule="exact"/>
              <w:rPr>
                <w:rFonts w:asciiTheme="minorEastAsia" w:eastAsiaTheme="minorEastAsia" w:hAnsiTheme="minorEastAsia"/>
                <w:b/>
                <w:color w:val="000000"/>
                <w:sz w:val="20"/>
                <w:szCs w:val="20"/>
              </w:rPr>
            </w:pPr>
            <w:r w:rsidRPr="00DF2318">
              <w:rPr>
                <w:rFonts w:asciiTheme="minorEastAsia" w:eastAsiaTheme="minorEastAsia" w:hAnsiTheme="minorEastAsia" w:cs="宋体" w:hint="eastAsia"/>
                <w:szCs w:val="21"/>
              </w:rPr>
              <w:t>钢卷尺、万用表、绝缘电阻表、绝缘电阻测试仪、泄漏电流测试仪，提供了校准证书。</w:t>
            </w:r>
          </w:p>
        </w:tc>
      </w:tr>
      <w:tr w:rsidR="006F7007" w:rsidRPr="00C17407" w:rsidTr="00981B9F">
        <w:trPr>
          <w:cantSplit/>
          <w:trHeight w:val="645"/>
          <w:jc w:val="center"/>
        </w:trPr>
        <w:tc>
          <w:tcPr>
            <w:tcW w:w="720" w:type="dxa"/>
            <w:vMerge/>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知识</w:t>
            </w:r>
          </w:p>
          <w:p w:rsidR="006F7007" w:rsidRPr="00C17407" w:rsidRDefault="006F7007" w:rsidP="00981B9F">
            <w:pPr>
              <w:ind w:firstLineChars="200" w:firstLine="420"/>
              <w:rPr>
                <w:rFonts w:asciiTheme="minorEastAsia" w:eastAsiaTheme="minorEastAsia" w:hAnsiTheme="minorEastAsia"/>
                <w:szCs w:val="22"/>
              </w:rPr>
            </w:pPr>
            <w:r w:rsidRPr="00C17407">
              <w:rPr>
                <w:rFonts w:asciiTheme="minorEastAsia" w:eastAsiaTheme="minorEastAsia" w:hAnsiTheme="minorEastAsia" w:hint="eastAsia"/>
                <w:szCs w:val="22"/>
              </w:rPr>
              <w:t>企业运行过程所需的知识从内部来源获取的有：公司生产</w:t>
            </w:r>
            <w:r>
              <w:rPr>
                <w:rFonts w:asciiTheme="minorEastAsia" w:eastAsiaTheme="minorEastAsia" w:hAnsiTheme="minorEastAsia" w:hint="eastAsia"/>
                <w:szCs w:val="22"/>
              </w:rPr>
              <w:t>检验</w:t>
            </w:r>
            <w:r w:rsidRPr="00C17407">
              <w:rPr>
                <w:rFonts w:asciiTheme="minorEastAsia" w:eastAsiaTheme="minorEastAsia" w:hAnsiTheme="minorEastAsia"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F7007" w:rsidRPr="00C17407" w:rsidRDefault="006F7007" w:rsidP="00981B9F">
            <w:pPr>
              <w:spacing w:line="240" w:lineRule="exact"/>
              <w:rPr>
                <w:rFonts w:asciiTheme="minorEastAsia" w:eastAsiaTheme="minorEastAsia" w:hAnsiTheme="minorEastAsia" w:cs="宋体"/>
                <w:szCs w:val="21"/>
              </w:rPr>
            </w:pPr>
          </w:p>
          <w:p w:rsidR="006F7007" w:rsidRPr="00C17407" w:rsidRDefault="006F7007" w:rsidP="00981B9F">
            <w:pPr>
              <w:spacing w:line="240" w:lineRule="exact"/>
              <w:rPr>
                <w:rFonts w:asciiTheme="minorEastAsia" w:eastAsiaTheme="minorEastAsia" w:hAnsiTheme="minorEastAsia"/>
                <w:b/>
                <w:color w:val="000000"/>
                <w:sz w:val="20"/>
                <w:szCs w:val="20"/>
              </w:rPr>
            </w:pPr>
          </w:p>
        </w:tc>
      </w:tr>
      <w:tr w:rsidR="006F7007" w:rsidRPr="00C17407" w:rsidTr="00981B9F">
        <w:trPr>
          <w:cantSplit/>
          <w:trHeight w:val="645"/>
          <w:jc w:val="center"/>
        </w:trPr>
        <w:tc>
          <w:tcPr>
            <w:tcW w:w="720" w:type="dxa"/>
            <w:vMerge/>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szCs w:val="20"/>
              </w:rPr>
              <w:t>环保设施：</w:t>
            </w:r>
          </w:p>
          <w:p w:rsidR="006F7007" w:rsidRPr="00C17407" w:rsidRDefault="006F7007" w:rsidP="00981B9F">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1"/>
              </w:rPr>
              <w:t>通风</w:t>
            </w:r>
            <w:r w:rsidRPr="00C17407">
              <w:rPr>
                <w:rFonts w:asciiTheme="minorEastAsia" w:eastAsiaTheme="minorEastAsia" w:hAnsiTheme="minorEastAsia" w:cs="宋体" w:hint="eastAsia"/>
                <w:bCs/>
                <w:szCs w:val="21"/>
              </w:rPr>
              <w:t>、隔音、绿化</w:t>
            </w:r>
            <w:r w:rsidRPr="00C17407">
              <w:rPr>
                <w:rFonts w:asciiTheme="minorEastAsia" w:eastAsiaTheme="minorEastAsia" w:hAnsiTheme="minorEastAsia" w:hint="eastAsia"/>
                <w:szCs w:val="21"/>
              </w:rPr>
              <w:t>。</w:t>
            </w:r>
          </w:p>
        </w:tc>
      </w:tr>
      <w:tr w:rsidR="006F7007" w:rsidRPr="00C17407" w:rsidTr="00981B9F">
        <w:trPr>
          <w:cantSplit/>
          <w:trHeight w:val="975"/>
          <w:jc w:val="center"/>
        </w:trPr>
        <w:tc>
          <w:tcPr>
            <w:tcW w:w="720" w:type="dxa"/>
            <w:vMerge/>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职业健康安全设施：</w:t>
            </w:r>
          </w:p>
          <w:p w:rsidR="006F7007" w:rsidRPr="00C17407" w:rsidRDefault="006F7007" w:rsidP="00981B9F">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劳保用品、</w:t>
            </w:r>
            <w:r w:rsidRPr="00C17407">
              <w:rPr>
                <w:rFonts w:asciiTheme="minorEastAsia" w:eastAsiaTheme="minorEastAsia" w:hAnsiTheme="minorEastAsia" w:cs="宋体" w:hint="eastAsia"/>
                <w:bCs/>
                <w:szCs w:val="21"/>
              </w:rPr>
              <w:t>消防器材、标识牌等。</w:t>
            </w:r>
          </w:p>
        </w:tc>
      </w:tr>
      <w:tr w:rsidR="006F7007" w:rsidRPr="00C17407" w:rsidTr="00981B9F">
        <w:trPr>
          <w:cantSplit/>
          <w:trHeight w:val="2531"/>
          <w:jc w:val="center"/>
        </w:trPr>
        <w:tc>
          <w:tcPr>
            <w:tcW w:w="720" w:type="dxa"/>
            <w:vMerge w:val="restart"/>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三</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体系运行情况</w:t>
            </w:r>
          </w:p>
        </w:tc>
        <w:tc>
          <w:tcPr>
            <w:tcW w:w="9198" w:type="dxa"/>
          </w:tcPr>
          <w:p w:rsidR="006F7007" w:rsidRPr="00C17407" w:rsidRDefault="006F7007" w:rsidP="00981B9F">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针对方针的管理职责评审</w:t>
            </w:r>
          </w:p>
          <w:p w:rsidR="006F7007" w:rsidRPr="00C17407" w:rsidRDefault="006F7007" w:rsidP="00981B9F">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6F7007" w:rsidRPr="00C17407" w:rsidRDefault="006F7007" w:rsidP="00981B9F">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Pr="00C17407">
              <w:rPr>
                <w:rFonts w:asciiTheme="minorEastAsia" w:eastAsiaTheme="minorEastAsia" w:hAnsiTheme="minorEastAsia" w:hint="eastAsia"/>
                <w:color w:val="000000"/>
                <w:szCs w:val="21"/>
              </w:rPr>
              <w:t>。</w:t>
            </w:r>
          </w:p>
        </w:tc>
      </w:tr>
      <w:tr w:rsidR="006F7007" w:rsidRPr="00C17407" w:rsidTr="00981B9F">
        <w:trPr>
          <w:cantSplit/>
          <w:trHeight w:val="2553"/>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ind w:left="159" w:hangingChars="79" w:hanging="159"/>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2. </w:t>
            </w:r>
            <w:r w:rsidRPr="00C17407">
              <w:rPr>
                <w:rFonts w:asciiTheme="minorEastAsia" w:eastAsiaTheme="minorEastAsia" w:hAnsiTheme="minorEastAsia" w:hint="eastAsia"/>
                <w:b/>
                <w:color w:val="000000"/>
                <w:sz w:val="20"/>
                <w:szCs w:val="20"/>
              </w:rPr>
              <w:t>组织内部沟通的充分性与效果；（</w:t>
            </w:r>
            <w:r w:rsidRPr="00C17407">
              <w:rPr>
                <w:rFonts w:asciiTheme="minorEastAsia" w:eastAsiaTheme="minorEastAsia" w:hAnsiTheme="minorEastAsia"/>
                <w:b/>
                <w:color w:val="000000"/>
                <w:sz w:val="20"/>
                <w:szCs w:val="20"/>
              </w:rPr>
              <w:t>OHSMS</w:t>
            </w:r>
            <w:r w:rsidRPr="00C17407">
              <w:rPr>
                <w:rFonts w:asciiTheme="minorEastAsia" w:eastAsiaTheme="minorEastAsia" w:hAnsiTheme="minorEastAsia" w:hint="eastAsia"/>
                <w:b/>
                <w:color w:val="000000"/>
                <w:sz w:val="20"/>
                <w:szCs w:val="20"/>
              </w:rPr>
              <w:t>员工参与风险管理</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6F7007" w:rsidRPr="00C17407" w:rsidRDefault="006F7007" w:rsidP="00981B9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sidRPr="00C17407">
              <w:rPr>
                <w:rFonts w:asciiTheme="minorEastAsia" w:eastAsiaTheme="minorEastAsia" w:hAnsiTheme="minorEastAsia"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6F7007" w:rsidRPr="00C17407" w:rsidRDefault="006F7007" w:rsidP="00981B9F">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6F7007" w:rsidRPr="00C17407" w:rsidRDefault="006F7007" w:rsidP="00981B9F">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经全体员工大会选举，任命公司</w:t>
            </w:r>
            <w:r>
              <w:rPr>
                <w:rFonts w:asciiTheme="minorEastAsia" w:eastAsiaTheme="minorEastAsia" w:hAnsiTheme="minorEastAsia" w:hint="eastAsia"/>
              </w:rPr>
              <w:t>王超</w:t>
            </w:r>
            <w:r w:rsidRPr="00C17407">
              <w:rPr>
                <w:rFonts w:asciiTheme="minorEastAsia" w:eastAsiaTheme="minorEastAsia" w:hAnsiTheme="minorEastAsia" w:cs="宋体" w:hint="eastAsia"/>
                <w:szCs w:val="21"/>
              </w:rPr>
              <w:t>为公司安全事务代表。经与</w:t>
            </w:r>
            <w:r w:rsidR="0053687F">
              <w:rPr>
                <w:rFonts w:asciiTheme="minorEastAsia" w:eastAsiaTheme="minorEastAsia" w:hAnsiTheme="minorEastAsia" w:hint="eastAsia"/>
              </w:rPr>
              <w:t>王超</w:t>
            </w:r>
            <w:r w:rsidRPr="00C17407">
              <w:rPr>
                <w:rFonts w:asciiTheme="minorEastAsia" w:eastAsiaTheme="minorEastAsia" w:hAnsiTheme="minorEastAsia" w:cs="宋体" w:hint="eastAsia"/>
                <w:szCs w:val="21"/>
              </w:rPr>
              <w:t>交谈</w:t>
            </w:r>
            <w:r w:rsidRPr="00C17407">
              <w:rPr>
                <w:rFonts w:asciiTheme="minorEastAsia" w:eastAsiaTheme="minorEastAsia" w:hAnsiTheme="minorEastAsia" w:cs="宋体" w:hint="eastAsia"/>
                <w:szCs w:val="21"/>
                <w:lang w:val="en-GB"/>
              </w:rPr>
              <w:t>，</w:t>
            </w:r>
            <w:proofErr w:type="gramStart"/>
            <w:r w:rsidRPr="00C17407">
              <w:rPr>
                <w:rFonts w:asciiTheme="minorEastAsia" w:eastAsiaTheme="minorEastAsia" w:hAnsiTheme="minorEastAsia" w:cs="宋体" w:hint="eastAsia"/>
                <w:szCs w:val="21"/>
              </w:rPr>
              <w:t>其清楚</w:t>
            </w:r>
            <w:proofErr w:type="gramEnd"/>
            <w:r w:rsidRPr="00C17407">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6F7007" w:rsidRPr="00C17407" w:rsidRDefault="006F7007" w:rsidP="00981B9F">
            <w:pPr>
              <w:spacing w:line="240" w:lineRule="exact"/>
              <w:rPr>
                <w:rFonts w:asciiTheme="minorEastAsia" w:eastAsiaTheme="minorEastAsia" w:hAnsiTheme="minorEastAsia"/>
                <w:b/>
                <w:color w:val="000000"/>
                <w:szCs w:val="21"/>
              </w:rPr>
            </w:pPr>
          </w:p>
        </w:tc>
      </w:tr>
      <w:tr w:rsidR="006F7007" w:rsidRPr="00C17407" w:rsidTr="00981B9F">
        <w:trPr>
          <w:cantSplit/>
          <w:trHeight w:val="2250"/>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QMS </w:t>
            </w:r>
            <w:r w:rsidRPr="00C17407">
              <w:rPr>
                <w:rFonts w:asciiTheme="minorEastAsia" w:eastAsiaTheme="minorEastAsia" w:hAnsiTheme="minorEastAsia" w:hint="eastAsia"/>
                <w:b/>
                <w:color w:val="000000"/>
                <w:sz w:val="20"/>
                <w:szCs w:val="20"/>
              </w:rPr>
              <w:t>组织对重</w:t>
            </w:r>
            <w:proofErr w:type="gramStart"/>
            <w:r w:rsidRPr="00C17407">
              <w:rPr>
                <w:rFonts w:asciiTheme="minorEastAsia" w:eastAsiaTheme="minorEastAsia" w:hAnsiTheme="minorEastAsia" w:hint="eastAsia"/>
                <w:b/>
                <w:color w:val="000000"/>
                <w:sz w:val="20"/>
                <w:szCs w:val="20"/>
              </w:rPr>
              <w:t>要过程</w:t>
            </w:r>
            <w:proofErr w:type="gramEnd"/>
            <w:r w:rsidRPr="00C17407">
              <w:rPr>
                <w:rFonts w:asciiTheme="minorEastAsia" w:eastAsiaTheme="minorEastAsia" w:hAnsiTheme="minorEastAsia" w:hint="eastAsia"/>
                <w:b/>
                <w:color w:val="000000"/>
                <w:sz w:val="20"/>
                <w:szCs w:val="20"/>
              </w:rPr>
              <w:t>实施控制的结果</w:t>
            </w:r>
          </w:p>
          <w:p w:rsidR="006F7007" w:rsidRPr="00C17407" w:rsidRDefault="006F7007" w:rsidP="00981B9F">
            <w:pPr>
              <w:spacing w:line="240" w:lineRule="exact"/>
              <w:ind w:leftChars="42" w:left="188"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包括对</w:t>
            </w:r>
            <w:r w:rsidRPr="00C17407">
              <w:rPr>
                <w:rFonts w:asciiTheme="minorEastAsia" w:eastAsiaTheme="minorEastAsia" w:hAnsiTheme="minorEastAsia"/>
                <w:b/>
                <w:color w:val="000000"/>
                <w:sz w:val="20"/>
                <w:szCs w:val="20"/>
              </w:rPr>
              <w:t>QMS</w:t>
            </w:r>
            <w:r w:rsidRPr="00C17407">
              <w:rPr>
                <w:rFonts w:asciiTheme="minorEastAsia" w:eastAsiaTheme="minorEastAsia" w:hAnsiTheme="minorEastAsia" w:hint="eastAsia"/>
                <w:b/>
                <w:color w:val="000000"/>
                <w:sz w:val="20"/>
                <w:szCs w:val="20"/>
              </w:rPr>
              <w:t>关键工序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过程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、特殊过程控制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评价组织对过程实施控制情况</w:t>
            </w:r>
            <w:r w:rsidRPr="00C17407">
              <w:rPr>
                <w:rFonts w:asciiTheme="minorEastAsia" w:eastAsiaTheme="minorEastAsia" w:hAnsiTheme="minorEastAsia"/>
                <w:b/>
                <w:color w:val="000000"/>
                <w:sz w:val="20"/>
                <w:szCs w:val="20"/>
              </w:rPr>
              <w:t>/)</w:t>
            </w:r>
          </w:p>
          <w:p w:rsidR="006F7007" w:rsidRPr="00C17407" w:rsidRDefault="006F7007" w:rsidP="00981B9F">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公司依据客户订单，下达生产计划，接到定单后召开生产会议，进行生产、质量及管理工作协调。</w:t>
            </w:r>
          </w:p>
          <w:p w:rsidR="006F7007" w:rsidRPr="00C17407" w:rsidRDefault="006F7007" w:rsidP="00981B9F">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通过原材料检验、过程检验、成品检验等过程对产品质量、生产进度等进行监控。</w:t>
            </w:r>
          </w:p>
          <w:p w:rsidR="006F7007" w:rsidRPr="00C17407" w:rsidRDefault="006F7007" w:rsidP="00981B9F">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为生产过程提供了适宜的设备及环境，配备了胜任的人员。</w:t>
            </w:r>
          </w:p>
          <w:p w:rsidR="006F7007" w:rsidRPr="00C17407" w:rsidRDefault="006F7007" w:rsidP="00981B9F">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公司按照制定的产品检验规程、作业指导书、原料进货检验规程等文件对产品的生产和检验过程实施了过程控制。</w:t>
            </w:r>
          </w:p>
          <w:p w:rsidR="006F7007" w:rsidRDefault="006F7007" w:rsidP="00981B9F">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对</w:t>
            </w:r>
            <w:r>
              <w:rPr>
                <w:rFonts w:asciiTheme="minorEastAsia" w:eastAsiaTheme="minorEastAsia" w:hAnsiTheme="minorEastAsia" w:hint="eastAsia"/>
                <w:color w:val="000000"/>
                <w:sz w:val="20"/>
                <w:szCs w:val="20"/>
              </w:rPr>
              <w:t>焊接</w:t>
            </w:r>
            <w:r w:rsidRPr="00C17407">
              <w:rPr>
                <w:rFonts w:asciiTheme="minorEastAsia" w:eastAsiaTheme="minorEastAsia" w:hAnsiTheme="minorEastAsia" w:hint="eastAsia"/>
                <w:color w:val="000000"/>
                <w:sz w:val="20"/>
                <w:szCs w:val="20"/>
              </w:rPr>
              <w:t>过程进行</w:t>
            </w:r>
            <w:r>
              <w:rPr>
                <w:rFonts w:asciiTheme="minorEastAsia" w:eastAsiaTheme="minorEastAsia" w:hAnsiTheme="minorEastAsia" w:hint="eastAsia"/>
                <w:color w:val="000000"/>
                <w:sz w:val="20"/>
                <w:szCs w:val="20"/>
              </w:rPr>
              <w:t>了</w:t>
            </w:r>
            <w:r w:rsidRPr="00C17407">
              <w:rPr>
                <w:rFonts w:asciiTheme="minorEastAsia" w:eastAsiaTheme="minorEastAsia" w:hAnsiTheme="minorEastAsia" w:hint="eastAsia"/>
                <w:color w:val="000000"/>
                <w:sz w:val="20"/>
                <w:szCs w:val="20"/>
              </w:rPr>
              <w:t>确认的证据。</w:t>
            </w:r>
          </w:p>
          <w:p w:rsidR="006F7007" w:rsidRPr="00C17407" w:rsidRDefault="0053687F" w:rsidP="00DD1404">
            <w:pPr>
              <w:spacing w:line="240" w:lineRule="exact"/>
              <w:ind w:firstLineChars="100" w:firstLine="200"/>
              <w:rPr>
                <w:rFonts w:asciiTheme="minorEastAsia" w:eastAsiaTheme="minorEastAsia" w:hAnsiTheme="minorEastAsia"/>
                <w:b/>
                <w:color w:val="000000"/>
                <w:sz w:val="20"/>
                <w:szCs w:val="20"/>
              </w:rPr>
            </w:pPr>
            <w:r>
              <w:rPr>
                <w:rFonts w:asciiTheme="minorEastAsia" w:eastAsiaTheme="minorEastAsia" w:hAnsiTheme="minorEastAsia" w:hint="eastAsia"/>
                <w:color w:val="000000"/>
                <w:sz w:val="20"/>
                <w:szCs w:val="20"/>
              </w:rPr>
              <w:t>上次远程审核时发现</w:t>
            </w:r>
            <w:r w:rsidR="006F7007" w:rsidRPr="00A3015A">
              <w:rPr>
                <w:rFonts w:asciiTheme="minorEastAsia" w:eastAsiaTheme="minorEastAsia" w:hAnsiTheme="minorEastAsia" w:hint="eastAsia"/>
                <w:color w:val="000000"/>
                <w:sz w:val="20"/>
                <w:szCs w:val="20"/>
              </w:rPr>
              <w:t>未能提供对化学试剂供方国药集团化学试剂有限公司进行调查评价的证据，也未能提供对该供方施加环境、安全影响的相关证据，</w:t>
            </w:r>
            <w:r w:rsidR="00DD1404">
              <w:rPr>
                <w:rFonts w:asciiTheme="minorEastAsia" w:eastAsiaTheme="minorEastAsia" w:hAnsiTheme="minorEastAsia" w:hint="eastAsia"/>
                <w:color w:val="000000"/>
                <w:sz w:val="20"/>
                <w:szCs w:val="20"/>
              </w:rPr>
              <w:t>本次审核时经验证已关闭</w:t>
            </w:r>
            <w:r w:rsidR="006F7007">
              <w:rPr>
                <w:rFonts w:asciiTheme="minorEastAsia" w:eastAsiaTheme="minorEastAsia" w:hAnsiTheme="minorEastAsia" w:hint="eastAsia"/>
                <w:color w:val="000000"/>
                <w:sz w:val="20"/>
                <w:szCs w:val="20"/>
              </w:rPr>
              <w:t>。</w:t>
            </w:r>
          </w:p>
        </w:tc>
      </w:tr>
      <w:tr w:rsidR="006F7007" w:rsidRPr="00C17407" w:rsidTr="00981B9F">
        <w:trPr>
          <w:cantSplit/>
          <w:trHeight w:val="2250"/>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300" w:lineRule="exact"/>
              <w:jc w:val="lef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4.QMS</w:t>
            </w:r>
            <w:r w:rsidRPr="00C17407">
              <w:rPr>
                <w:rFonts w:asciiTheme="minorEastAsia" w:eastAsiaTheme="minorEastAsia" w:hAnsiTheme="minorEastAsia" w:hint="eastAsia"/>
                <w:b/>
                <w:color w:val="000000"/>
                <w:sz w:val="20"/>
                <w:szCs w:val="20"/>
              </w:rPr>
              <w:t>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服务的标准、协议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规范的有效性以及产品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服务质量符合要求，向顾客稳定提供合格产品的情况；</w:t>
            </w:r>
          </w:p>
          <w:p w:rsidR="006F7007" w:rsidRPr="00C17407" w:rsidRDefault="006F7007" w:rsidP="00981B9F">
            <w:pPr>
              <w:spacing w:line="300" w:lineRule="exact"/>
              <w:ind w:firstLineChars="200" w:firstLine="420"/>
              <w:jc w:val="left"/>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提供成品检验报告和产品</w:t>
            </w:r>
            <w:r>
              <w:rPr>
                <w:rFonts w:asciiTheme="minorEastAsia" w:eastAsiaTheme="minorEastAsia" w:hAnsiTheme="minorEastAsia" w:hint="eastAsia"/>
                <w:szCs w:val="21"/>
                <w:lang w:val="zh-CN"/>
              </w:rPr>
              <w:t>校准证书</w:t>
            </w:r>
            <w:r w:rsidRPr="00C17407">
              <w:rPr>
                <w:rFonts w:asciiTheme="minorEastAsia" w:eastAsiaTheme="minorEastAsia" w:hAnsiTheme="minorEastAsia" w:hint="eastAsia"/>
                <w:szCs w:val="21"/>
                <w:lang w:val="zh-CN"/>
              </w:rPr>
              <w:t>，产品经检验合格。</w:t>
            </w:r>
          </w:p>
          <w:p w:rsidR="006F7007" w:rsidRPr="00C17407" w:rsidRDefault="006F7007" w:rsidP="00981B9F">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6F7007" w:rsidRPr="00C17407" w:rsidRDefault="006F7007" w:rsidP="00981B9F">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提供“顾客满意程度调查表”，调查结果满意度达到96%，满足目标要求。</w:t>
            </w:r>
          </w:p>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应说明相关证据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w:t>
            </w:r>
          </w:p>
        </w:tc>
      </w:tr>
      <w:tr w:rsidR="006F7007" w:rsidRPr="00C17407" w:rsidTr="00981B9F">
        <w:trPr>
          <w:cantSplit/>
          <w:trHeight w:val="1177"/>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.QMS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地方技术监督部门监测（检测、委托检测、定期监测、型式试验等）、抽查结果</w:t>
            </w:r>
          </w:p>
          <w:p w:rsidR="006F7007" w:rsidRPr="00C17407" w:rsidRDefault="006F7007" w:rsidP="00981B9F">
            <w:pPr>
              <w:spacing w:line="240" w:lineRule="exact"/>
              <w:ind w:firstLineChars="100" w:firstLine="201"/>
              <w:rPr>
                <w:rFonts w:asciiTheme="minorEastAsia" w:eastAsiaTheme="minorEastAsia" w:hAnsiTheme="minorEastAsia"/>
                <w:b/>
                <w:color w:val="000000"/>
                <w:sz w:val="20"/>
                <w:szCs w:val="20"/>
              </w:rPr>
            </w:pPr>
          </w:p>
          <w:p w:rsidR="006F7007" w:rsidRPr="00C17407" w:rsidRDefault="006F7007" w:rsidP="00981B9F">
            <w:pPr>
              <w:spacing w:line="240" w:lineRule="exact"/>
              <w:ind w:firstLineChars="200" w:firstLine="420"/>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未发生。</w:t>
            </w:r>
          </w:p>
          <w:p w:rsidR="006F7007" w:rsidRPr="00C17407" w:rsidRDefault="006F7007" w:rsidP="00981B9F">
            <w:pPr>
              <w:spacing w:line="300" w:lineRule="exact"/>
              <w:ind w:firstLineChars="98" w:firstLine="197"/>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（附相关证据）：</w:t>
            </w:r>
          </w:p>
        </w:tc>
      </w:tr>
      <w:tr w:rsidR="006F7007" w:rsidRPr="00C17407" w:rsidTr="00981B9F">
        <w:trPr>
          <w:cantSplit/>
          <w:trHeight w:val="833"/>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pacing w:val="-8"/>
                <w:sz w:val="20"/>
                <w:szCs w:val="20"/>
              </w:rPr>
              <w:t>不合格品</w:t>
            </w:r>
            <w:r w:rsidRPr="00C17407">
              <w:rPr>
                <w:rFonts w:asciiTheme="minorEastAsia" w:eastAsiaTheme="minorEastAsia" w:hAnsiTheme="minorEastAsia"/>
                <w:b/>
                <w:color w:val="000000"/>
                <w:spacing w:val="-8"/>
                <w:sz w:val="20"/>
                <w:szCs w:val="20"/>
              </w:rPr>
              <w:t>/</w:t>
            </w:r>
            <w:r w:rsidRPr="00C17407">
              <w:rPr>
                <w:rFonts w:asciiTheme="minorEastAsia" w:eastAsiaTheme="minorEastAsia" w:hAnsiTheme="minorEastAsia" w:hint="eastAsia"/>
                <w:b/>
                <w:color w:val="000000"/>
                <w:spacing w:val="-8"/>
                <w:sz w:val="20"/>
                <w:szCs w:val="20"/>
              </w:rPr>
              <w:t>项的识别、控制</w:t>
            </w:r>
            <w:r w:rsidRPr="00C17407">
              <w:rPr>
                <w:rFonts w:asciiTheme="minorEastAsia" w:eastAsiaTheme="minorEastAsia" w:hAnsiTheme="minorEastAsia"/>
                <w:b/>
                <w:color w:val="000000"/>
                <w:spacing w:val="-8"/>
                <w:sz w:val="20"/>
                <w:szCs w:val="20"/>
              </w:rPr>
              <w:t>;</w:t>
            </w:r>
          </w:p>
          <w:p w:rsidR="006F7007" w:rsidRPr="00C17407" w:rsidRDefault="006F7007" w:rsidP="00981B9F">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6F7007" w:rsidRPr="00C17407" w:rsidTr="00981B9F">
        <w:trPr>
          <w:cantSplit/>
          <w:trHeight w:val="1833"/>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EMS</w:t>
            </w:r>
            <w:r w:rsidRPr="00C17407">
              <w:rPr>
                <w:rFonts w:asciiTheme="minorEastAsia" w:eastAsiaTheme="minorEastAsia" w:hAnsiTheme="minorEastAsia" w:hint="eastAsia"/>
                <w:b/>
                <w:color w:val="000000"/>
                <w:sz w:val="20"/>
                <w:szCs w:val="20"/>
              </w:rPr>
              <w:t>组织对重要环境因素实施控制的结果</w:t>
            </w:r>
          </w:p>
          <w:p w:rsidR="006F7007" w:rsidRPr="00C17407" w:rsidRDefault="006F7007" w:rsidP="00981B9F">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b/>
                <w:color w:val="000000"/>
                <w:sz w:val="20"/>
                <w:szCs w:val="20"/>
              </w:rPr>
              <w:t>EMS</w:t>
            </w:r>
            <w:r w:rsidRPr="00C17407">
              <w:rPr>
                <w:rFonts w:asciiTheme="minorEastAsia" w:eastAsiaTheme="minorEastAsia" w:hAnsiTheme="minorEastAsia" w:hint="eastAsia"/>
                <w:b/>
                <w:color w:val="000000"/>
                <w:sz w:val="20"/>
                <w:szCs w:val="20"/>
              </w:rPr>
              <w:t>对重要环境因素控制，重大环境因素对周边环境产生的影响及控制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对相关方施加影响）</w:t>
            </w:r>
          </w:p>
          <w:p w:rsidR="006F7007" w:rsidRPr="002D6690" w:rsidRDefault="006F7007" w:rsidP="00981B9F">
            <w:pPr>
              <w:snapToGrid w:val="0"/>
              <w:ind w:firstLineChars="200" w:firstLine="420"/>
              <w:rPr>
                <w:rFonts w:ascii="宋体" w:hAnsi="宋体"/>
                <w:szCs w:val="22"/>
                <w:u w:val="single"/>
              </w:rPr>
            </w:pPr>
            <w:r w:rsidRPr="002D6690">
              <w:rPr>
                <w:rFonts w:ascii="宋体" w:hAnsi="宋体" w:hint="eastAsia"/>
                <w:szCs w:val="22"/>
                <w:u w:val="single"/>
              </w:rPr>
              <w:t>涉及到的重要环境因素主要是：固废排放、火灾等。</w:t>
            </w:r>
          </w:p>
          <w:p w:rsidR="006F7007" w:rsidRPr="002D6690" w:rsidRDefault="006F7007" w:rsidP="00981B9F">
            <w:pPr>
              <w:ind w:firstLine="421"/>
              <w:rPr>
                <w:rFonts w:ascii="宋体" w:hAnsi="宋体"/>
                <w:szCs w:val="22"/>
                <w:u w:val="single"/>
              </w:rPr>
            </w:pPr>
            <w:r w:rsidRPr="002D6690">
              <w:rPr>
                <w:rFonts w:ascii="宋体" w:hAnsi="宋体" w:hint="eastAsia"/>
                <w:szCs w:val="22"/>
                <w:u w:val="single"/>
              </w:rPr>
              <w:t>1、废水管控</w:t>
            </w:r>
          </w:p>
          <w:p w:rsidR="006F7007" w:rsidRPr="002D6690" w:rsidRDefault="006F7007" w:rsidP="00981B9F">
            <w:pPr>
              <w:ind w:firstLine="421"/>
              <w:rPr>
                <w:rFonts w:ascii="宋体" w:hAnsi="宋体"/>
                <w:szCs w:val="22"/>
                <w:u w:val="single"/>
              </w:rPr>
            </w:pPr>
            <w:r w:rsidRPr="002D6690">
              <w:rPr>
                <w:rFonts w:ascii="宋体" w:hAnsi="宋体" w:hint="eastAsia"/>
                <w:szCs w:val="22"/>
                <w:u w:val="single"/>
              </w:rPr>
              <w:t>生产过程中</w:t>
            </w:r>
            <w:r>
              <w:rPr>
                <w:rFonts w:ascii="宋体" w:hAnsi="宋体" w:hint="eastAsia"/>
                <w:szCs w:val="22"/>
                <w:u w:val="single"/>
              </w:rPr>
              <w:t>无</w:t>
            </w:r>
            <w:r w:rsidRPr="002D6690">
              <w:rPr>
                <w:rFonts w:ascii="宋体" w:hAnsi="宋体" w:hint="eastAsia"/>
                <w:szCs w:val="22"/>
                <w:u w:val="single"/>
              </w:rPr>
              <w:t>废水</w:t>
            </w:r>
            <w:r>
              <w:rPr>
                <w:rFonts w:ascii="宋体" w:hAnsi="宋体" w:hint="eastAsia"/>
                <w:szCs w:val="22"/>
                <w:u w:val="single"/>
              </w:rPr>
              <w:t>排放</w:t>
            </w:r>
            <w:r w:rsidRPr="002D6690">
              <w:rPr>
                <w:rFonts w:ascii="宋体" w:hAnsi="宋体" w:hint="eastAsia"/>
                <w:szCs w:val="22"/>
                <w:u w:val="single"/>
              </w:rPr>
              <w:t>，</w:t>
            </w:r>
            <w:r>
              <w:rPr>
                <w:rFonts w:ascii="宋体" w:hAnsi="宋体" w:hint="eastAsia"/>
                <w:szCs w:val="22"/>
                <w:u w:val="single"/>
              </w:rPr>
              <w:t>调试用废液倒入废液</w:t>
            </w:r>
            <w:proofErr w:type="gramStart"/>
            <w:r>
              <w:rPr>
                <w:rFonts w:ascii="宋体" w:hAnsi="宋体" w:hint="eastAsia"/>
                <w:szCs w:val="22"/>
                <w:u w:val="single"/>
              </w:rPr>
              <w:t>桶统一</w:t>
            </w:r>
            <w:proofErr w:type="gramEnd"/>
            <w:r>
              <w:rPr>
                <w:rFonts w:ascii="宋体" w:hAnsi="宋体" w:hint="eastAsia"/>
                <w:szCs w:val="22"/>
                <w:u w:val="single"/>
              </w:rPr>
              <w:t>回收，委托有资质的处理公司处理，</w:t>
            </w:r>
            <w:r w:rsidRPr="002D6690">
              <w:rPr>
                <w:rFonts w:ascii="宋体" w:hAnsi="宋体" w:hint="eastAsia"/>
                <w:szCs w:val="22"/>
                <w:u w:val="single"/>
              </w:rPr>
              <w:t>生活污水排入政府管网集中处理。</w:t>
            </w:r>
          </w:p>
          <w:p w:rsidR="006F7007" w:rsidRPr="002D6690" w:rsidRDefault="006F7007" w:rsidP="00981B9F">
            <w:pPr>
              <w:ind w:firstLine="421"/>
              <w:rPr>
                <w:rFonts w:ascii="宋体" w:hAnsi="宋体"/>
                <w:szCs w:val="22"/>
                <w:u w:val="single"/>
              </w:rPr>
            </w:pPr>
            <w:r w:rsidRPr="002D6690">
              <w:rPr>
                <w:rFonts w:ascii="宋体" w:hAnsi="宋体" w:hint="eastAsia"/>
                <w:szCs w:val="22"/>
                <w:u w:val="single"/>
              </w:rPr>
              <w:t>2、废气管控</w:t>
            </w:r>
          </w:p>
          <w:p w:rsidR="006F7007" w:rsidRPr="002D6690" w:rsidRDefault="006F7007" w:rsidP="00981B9F">
            <w:pPr>
              <w:ind w:firstLine="421"/>
              <w:rPr>
                <w:rFonts w:ascii="宋体" w:hAnsi="宋体"/>
                <w:szCs w:val="22"/>
                <w:u w:val="single"/>
              </w:rPr>
            </w:pPr>
            <w:r>
              <w:rPr>
                <w:rFonts w:ascii="宋体" w:hAnsi="宋体" w:hint="eastAsia"/>
                <w:szCs w:val="22"/>
                <w:u w:val="single"/>
              </w:rPr>
              <w:t>主要焊接过程少量焊烟，</w:t>
            </w:r>
            <w:r w:rsidRPr="002D6690">
              <w:rPr>
                <w:rFonts w:ascii="宋体" w:hAnsi="宋体" w:hint="eastAsia"/>
                <w:szCs w:val="22"/>
                <w:u w:val="single"/>
              </w:rPr>
              <w:t>产生量较小采取开窗、通风等无组织排放。</w:t>
            </w:r>
          </w:p>
          <w:p w:rsidR="006F7007" w:rsidRPr="002D6690" w:rsidRDefault="006F7007" w:rsidP="00981B9F">
            <w:pPr>
              <w:ind w:firstLine="421"/>
              <w:rPr>
                <w:rFonts w:ascii="宋体" w:hAnsi="宋体"/>
                <w:szCs w:val="22"/>
                <w:u w:val="single"/>
              </w:rPr>
            </w:pPr>
            <w:r w:rsidRPr="002D6690">
              <w:rPr>
                <w:rFonts w:ascii="宋体" w:hAnsi="宋体" w:hint="eastAsia"/>
                <w:szCs w:val="22"/>
                <w:u w:val="single"/>
              </w:rPr>
              <w:t>3、噪声管控</w:t>
            </w:r>
          </w:p>
          <w:p w:rsidR="006F7007" w:rsidRPr="002D6690" w:rsidRDefault="006F7007" w:rsidP="00981B9F">
            <w:pPr>
              <w:ind w:firstLine="421"/>
              <w:rPr>
                <w:rFonts w:ascii="宋体" w:hAnsi="宋体"/>
                <w:szCs w:val="22"/>
                <w:u w:val="single"/>
              </w:rPr>
            </w:pPr>
            <w:r>
              <w:rPr>
                <w:rFonts w:ascii="宋体" w:hAnsi="宋体" w:hint="eastAsia"/>
                <w:szCs w:val="22"/>
                <w:u w:val="single"/>
              </w:rPr>
              <w:t>生产过程基本无噪声排放</w:t>
            </w:r>
            <w:r w:rsidRPr="002D6690">
              <w:rPr>
                <w:rFonts w:ascii="宋体" w:hAnsi="宋体" w:hint="eastAsia"/>
                <w:szCs w:val="22"/>
                <w:u w:val="single"/>
              </w:rPr>
              <w:t>，采取厂房内操作和选用低噪声的设备和工具，同时加强设备的保养，确保机械设备在正常工况下运行。</w:t>
            </w:r>
          </w:p>
          <w:p w:rsidR="006F7007" w:rsidRPr="002D6690" w:rsidRDefault="006F7007" w:rsidP="00981B9F">
            <w:pPr>
              <w:ind w:firstLine="421"/>
              <w:rPr>
                <w:rFonts w:ascii="宋体" w:hAnsi="宋体"/>
                <w:szCs w:val="22"/>
                <w:u w:val="single"/>
              </w:rPr>
            </w:pPr>
            <w:r w:rsidRPr="002D6690">
              <w:rPr>
                <w:rFonts w:ascii="宋体" w:hAnsi="宋体" w:hint="eastAsia"/>
                <w:szCs w:val="22"/>
                <w:u w:val="single"/>
              </w:rPr>
              <w:t>4、</w:t>
            </w:r>
            <w:proofErr w:type="gramStart"/>
            <w:r w:rsidRPr="002D6690">
              <w:rPr>
                <w:rFonts w:ascii="宋体" w:hAnsi="宋体" w:hint="eastAsia"/>
                <w:szCs w:val="22"/>
                <w:u w:val="single"/>
              </w:rPr>
              <w:t>固废管控</w:t>
            </w:r>
            <w:proofErr w:type="gramEnd"/>
          </w:p>
          <w:p w:rsidR="006F7007" w:rsidRPr="002D6690" w:rsidRDefault="006F7007" w:rsidP="00981B9F">
            <w:pPr>
              <w:ind w:firstLine="421"/>
              <w:rPr>
                <w:rFonts w:ascii="宋体" w:hAnsi="宋体"/>
                <w:szCs w:val="22"/>
                <w:u w:val="single"/>
              </w:rPr>
            </w:pPr>
            <w:r w:rsidRPr="002D6690">
              <w:rPr>
                <w:rFonts w:ascii="宋体" w:hAnsi="宋体" w:hint="eastAsia"/>
                <w:szCs w:val="22"/>
                <w:u w:val="single"/>
              </w:rPr>
              <w:t>生产过程中主要为</w:t>
            </w:r>
            <w:r>
              <w:rPr>
                <w:rFonts w:ascii="宋体" w:hAnsi="宋体" w:hint="eastAsia"/>
                <w:szCs w:val="22"/>
                <w:u w:val="single"/>
              </w:rPr>
              <w:t>下料</w:t>
            </w:r>
            <w:r w:rsidRPr="002D6690">
              <w:rPr>
                <w:rFonts w:ascii="宋体" w:hAnsi="宋体" w:hint="eastAsia"/>
                <w:szCs w:val="22"/>
                <w:u w:val="single"/>
              </w:rPr>
              <w:t>产生废边角余料、废包装。生产部将以上废弃物放置固定位置，积攒一定量后出售有处理能力的单位回收再利用。</w:t>
            </w:r>
          </w:p>
          <w:p w:rsidR="006F7007" w:rsidRPr="002D6690" w:rsidRDefault="006F7007" w:rsidP="00981B9F">
            <w:pPr>
              <w:numPr>
                <w:ilvl w:val="0"/>
                <w:numId w:val="5"/>
              </w:numPr>
              <w:ind w:firstLine="421"/>
              <w:rPr>
                <w:rFonts w:ascii="宋体" w:hAnsi="宋体"/>
                <w:szCs w:val="22"/>
                <w:u w:val="single"/>
              </w:rPr>
            </w:pPr>
            <w:r w:rsidRPr="002D6690">
              <w:rPr>
                <w:rFonts w:ascii="宋体" w:hAnsi="宋体" w:hint="eastAsia"/>
                <w:szCs w:val="22"/>
                <w:u w:val="single"/>
              </w:rPr>
              <w:t>能源资源管控</w:t>
            </w:r>
          </w:p>
          <w:p w:rsidR="006F7007" w:rsidRPr="002D6690" w:rsidRDefault="006F7007" w:rsidP="00981B9F">
            <w:pPr>
              <w:ind w:firstLineChars="200" w:firstLine="420"/>
              <w:rPr>
                <w:rFonts w:ascii="宋体" w:hAnsi="宋体"/>
                <w:szCs w:val="22"/>
                <w:u w:val="single"/>
              </w:rPr>
            </w:pPr>
            <w:r w:rsidRPr="002D6690">
              <w:rPr>
                <w:rFonts w:ascii="宋体" w:hAnsi="宋体" w:hint="eastAsia"/>
                <w:szCs w:val="22"/>
                <w:u w:val="single"/>
              </w:rPr>
              <w:t>生产过程注意节水、节电、节</w:t>
            </w:r>
            <w:r>
              <w:rPr>
                <w:rFonts w:ascii="宋体" w:hAnsi="宋体" w:hint="eastAsia"/>
                <w:szCs w:val="22"/>
                <w:u w:val="single"/>
              </w:rPr>
              <w:t>原材料</w:t>
            </w:r>
            <w:r w:rsidRPr="002D6690">
              <w:rPr>
                <w:rFonts w:ascii="宋体" w:hAnsi="宋体" w:hint="eastAsia"/>
                <w:szCs w:val="22"/>
                <w:u w:val="single"/>
              </w:rPr>
              <w:t>，人走关闭设备和照明开关，现场未发现有漏水和浪费电能的现象。</w:t>
            </w:r>
          </w:p>
          <w:p w:rsidR="006F7007" w:rsidRPr="002D6690" w:rsidRDefault="006F7007" w:rsidP="00981B9F">
            <w:pPr>
              <w:ind w:firstLine="421"/>
              <w:rPr>
                <w:rFonts w:ascii="宋体" w:hAnsi="宋体"/>
                <w:szCs w:val="22"/>
                <w:u w:val="single"/>
              </w:rPr>
            </w:pPr>
            <w:r w:rsidRPr="002D6690">
              <w:rPr>
                <w:rFonts w:ascii="宋体" w:hAnsi="宋体" w:hint="eastAsia"/>
                <w:szCs w:val="22"/>
                <w:u w:val="single"/>
              </w:rPr>
              <w:t>6、产品周期的环境管控</w:t>
            </w:r>
          </w:p>
          <w:p w:rsidR="006F7007" w:rsidRPr="002D6690" w:rsidRDefault="006F7007" w:rsidP="00981B9F">
            <w:pPr>
              <w:ind w:firstLine="421"/>
              <w:rPr>
                <w:rFonts w:ascii="宋体" w:hAnsi="宋体"/>
                <w:szCs w:val="22"/>
                <w:u w:val="single"/>
              </w:rPr>
            </w:pPr>
            <w:r w:rsidRPr="002D6690">
              <w:rPr>
                <w:rFonts w:ascii="宋体" w:hAnsi="宋体" w:hint="eastAsia"/>
                <w:szCs w:val="22"/>
                <w:u w:val="single"/>
              </w:rPr>
              <w:t>公司生产已考虑了产品的环保性（包括其包装），生产过程中，严格按照环保等管理制度实施，控制好辅助材料的计量，避免浪费，生命周期终了时钢材</w:t>
            </w:r>
            <w:r>
              <w:rPr>
                <w:rFonts w:ascii="宋体" w:hAnsi="宋体" w:hint="eastAsia"/>
                <w:szCs w:val="22"/>
                <w:u w:val="single"/>
              </w:rPr>
              <w:t>、塑料</w:t>
            </w:r>
            <w:r w:rsidRPr="002D6690">
              <w:rPr>
                <w:rFonts w:ascii="宋体" w:hAnsi="宋体" w:hint="eastAsia"/>
                <w:szCs w:val="22"/>
                <w:u w:val="single"/>
              </w:rPr>
              <w:t>还可以回收利用。</w:t>
            </w:r>
          </w:p>
          <w:p w:rsidR="006F7007" w:rsidRPr="009D2225" w:rsidRDefault="00DD1404" w:rsidP="00DD1404">
            <w:pPr>
              <w:ind w:firstLineChars="200" w:firstLine="400"/>
              <w:rPr>
                <w:rFonts w:ascii="宋体" w:hAnsi="宋体"/>
                <w:szCs w:val="22"/>
                <w:u w:val="single"/>
              </w:rPr>
            </w:pPr>
            <w:r>
              <w:rPr>
                <w:rFonts w:asciiTheme="minorEastAsia" w:eastAsiaTheme="minorEastAsia" w:hAnsiTheme="minorEastAsia" w:hint="eastAsia"/>
                <w:color w:val="000000"/>
                <w:sz w:val="20"/>
                <w:szCs w:val="20"/>
              </w:rPr>
              <w:t>上次远程审核时发现</w:t>
            </w:r>
            <w:r w:rsidRPr="00A3015A">
              <w:rPr>
                <w:rFonts w:asciiTheme="minorEastAsia" w:eastAsiaTheme="minorEastAsia" w:hAnsiTheme="minorEastAsia" w:hint="eastAsia"/>
                <w:color w:val="000000"/>
                <w:sz w:val="20"/>
                <w:szCs w:val="20"/>
              </w:rPr>
              <w:t>未能提供对化学试剂供方国药集团化学试剂有限公司进行调查评价的证据，也未能提供对该供方施加环境、安全影响的相关证据，</w:t>
            </w:r>
            <w:r>
              <w:rPr>
                <w:rFonts w:asciiTheme="minorEastAsia" w:eastAsiaTheme="minorEastAsia" w:hAnsiTheme="minorEastAsia" w:hint="eastAsia"/>
                <w:color w:val="000000"/>
                <w:sz w:val="20"/>
                <w:szCs w:val="20"/>
              </w:rPr>
              <w:t>本次审核时经验证已关闭</w:t>
            </w:r>
            <w:r w:rsidR="006F7007" w:rsidRPr="009D2225">
              <w:rPr>
                <w:rFonts w:ascii="宋体" w:hAnsi="宋体" w:hint="eastAsia"/>
                <w:szCs w:val="22"/>
                <w:u w:val="single"/>
              </w:rPr>
              <w:t>。</w:t>
            </w:r>
          </w:p>
          <w:p w:rsidR="006F7007" w:rsidRPr="009D2225" w:rsidRDefault="006F7007" w:rsidP="00981B9F">
            <w:pPr>
              <w:rPr>
                <w:rFonts w:asciiTheme="minorEastAsia" w:eastAsiaTheme="minorEastAsia" w:hAnsiTheme="minorEastAsia"/>
                <w:b/>
                <w:color w:val="000000"/>
                <w:sz w:val="20"/>
                <w:szCs w:val="20"/>
              </w:rPr>
            </w:pPr>
          </w:p>
        </w:tc>
      </w:tr>
      <w:tr w:rsidR="006F7007" w:rsidRPr="00C17407" w:rsidTr="00981B9F">
        <w:trPr>
          <w:cantSplit/>
          <w:trHeight w:val="1263"/>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 OHSMS</w:t>
            </w:r>
            <w:r w:rsidRPr="00C17407">
              <w:rPr>
                <w:rFonts w:asciiTheme="minorEastAsia" w:eastAsiaTheme="minorEastAsia" w:hAnsiTheme="minorEastAsia" w:hint="eastAsia"/>
                <w:b/>
                <w:color w:val="000000"/>
                <w:sz w:val="20"/>
                <w:szCs w:val="20"/>
              </w:rPr>
              <w:t>组织对不可接受风险实施控制的结果</w:t>
            </w:r>
          </w:p>
          <w:p w:rsidR="006F7007" w:rsidRPr="002D6690" w:rsidRDefault="006F7007" w:rsidP="00981B9F">
            <w:pPr>
              <w:snapToGrid w:val="0"/>
              <w:spacing w:line="360" w:lineRule="auto"/>
              <w:ind w:firstLineChars="200" w:firstLine="420"/>
              <w:rPr>
                <w:rFonts w:ascii="宋体" w:hAnsi="宋体"/>
                <w:szCs w:val="22"/>
                <w:u w:val="single"/>
              </w:rPr>
            </w:pPr>
            <w:r w:rsidRPr="002D6690">
              <w:rPr>
                <w:rFonts w:ascii="宋体" w:hAnsi="宋体" w:hint="eastAsia"/>
                <w:szCs w:val="22"/>
                <w:u w:val="single"/>
              </w:rPr>
              <w:t>涉及到的重大危险源主要是：</w:t>
            </w:r>
            <w:r>
              <w:rPr>
                <w:rFonts w:ascii="宋体" w:hAnsi="宋体" w:hint="eastAsia"/>
                <w:szCs w:val="22"/>
                <w:u w:val="single"/>
              </w:rPr>
              <w:t>火灾、触电、人身伤害等</w:t>
            </w:r>
            <w:r w:rsidRPr="002D6690">
              <w:rPr>
                <w:rFonts w:ascii="宋体" w:hAnsi="宋体" w:hint="eastAsia"/>
                <w:szCs w:val="22"/>
                <w:u w:val="single"/>
              </w:rPr>
              <w:t>。</w:t>
            </w:r>
          </w:p>
          <w:p w:rsidR="006F7007" w:rsidRPr="00603C67" w:rsidRDefault="006F7007" w:rsidP="00981B9F">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6F7007" w:rsidRPr="00603C67" w:rsidRDefault="006F7007" w:rsidP="00981B9F">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、办公场所</w:t>
            </w:r>
            <w:r w:rsidRPr="00603C67">
              <w:rPr>
                <w:rFonts w:ascii="宋体" w:hAnsi="宋体" w:hint="eastAsia"/>
                <w:szCs w:val="22"/>
                <w:u w:val="single"/>
              </w:rPr>
              <w:t>配备</w:t>
            </w:r>
            <w:r>
              <w:rPr>
                <w:rFonts w:ascii="宋体" w:hAnsi="宋体" w:hint="eastAsia"/>
                <w:szCs w:val="22"/>
                <w:u w:val="single"/>
              </w:rPr>
              <w:t>了</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6F7007" w:rsidRPr="00603C67" w:rsidRDefault="006F7007" w:rsidP="00981B9F">
            <w:pPr>
              <w:spacing w:line="240" w:lineRule="exact"/>
              <w:ind w:firstLine="421"/>
              <w:rPr>
                <w:rFonts w:ascii="宋体" w:hAnsi="宋体"/>
                <w:szCs w:val="22"/>
                <w:u w:val="single"/>
              </w:rPr>
            </w:pPr>
            <w:r w:rsidRPr="00603C67">
              <w:rPr>
                <w:rFonts w:ascii="宋体" w:hAnsi="宋体" w:hint="eastAsia"/>
                <w:szCs w:val="22"/>
                <w:u w:val="single"/>
              </w:rPr>
              <w:t>2、安全防护：</w:t>
            </w:r>
          </w:p>
          <w:p w:rsidR="006F7007" w:rsidRPr="00603C67" w:rsidRDefault="006F7007" w:rsidP="00981B9F">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6F7007" w:rsidRPr="00603C67" w:rsidRDefault="006F7007" w:rsidP="00981B9F">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6F7007" w:rsidRPr="00603C67" w:rsidRDefault="006F7007" w:rsidP="00981B9F">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6F7007" w:rsidRDefault="006F7007" w:rsidP="00981B9F">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6F7007" w:rsidRPr="009D2225" w:rsidRDefault="006F7007" w:rsidP="00981B9F">
            <w:pPr>
              <w:ind w:firstLineChars="200" w:firstLine="420"/>
              <w:rPr>
                <w:rFonts w:ascii="宋体" w:hAnsi="宋体"/>
                <w:szCs w:val="22"/>
                <w:u w:val="single"/>
              </w:rPr>
            </w:pPr>
            <w:r>
              <w:rPr>
                <w:rFonts w:ascii="宋体" w:hAnsi="宋体" w:hint="eastAsia"/>
                <w:szCs w:val="22"/>
                <w:u w:val="single"/>
              </w:rPr>
              <w:t>6、设备运转部位有防护罩</w:t>
            </w:r>
            <w:r w:rsidRPr="009D2225">
              <w:rPr>
                <w:rFonts w:ascii="宋体" w:hAnsi="宋体"/>
                <w:szCs w:val="22"/>
                <w:u w:val="single"/>
              </w:rPr>
              <w:t>.</w:t>
            </w:r>
          </w:p>
          <w:p w:rsidR="006F7007" w:rsidRPr="009D2225" w:rsidRDefault="00DD1404" w:rsidP="00DD1404">
            <w:pPr>
              <w:ind w:firstLineChars="200" w:firstLine="400"/>
              <w:rPr>
                <w:rFonts w:ascii="宋体" w:hAnsi="宋体"/>
                <w:szCs w:val="22"/>
                <w:u w:val="single"/>
              </w:rPr>
            </w:pPr>
            <w:r>
              <w:rPr>
                <w:rFonts w:asciiTheme="minorEastAsia" w:eastAsiaTheme="minorEastAsia" w:hAnsiTheme="minorEastAsia" w:hint="eastAsia"/>
                <w:color w:val="000000"/>
                <w:sz w:val="20"/>
                <w:szCs w:val="20"/>
              </w:rPr>
              <w:t>上次远程审核时发现</w:t>
            </w:r>
            <w:r w:rsidRPr="00A3015A">
              <w:rPr>
                <w:rFonts w:asciiTheme="minorEastAsia" w:eastAsiaTheme="minorEastAsia" w:hAnsiTheme="minorEastAsia" w:hint="eastAsia"/>
                <w:color w:val="000000"/>
                <w:sz w:val="20"/>
                <w:szCs w:val="20"/>
              </w:rPr>
              <w:t>未能提供对化学试剂供方国药集团化学试剂有限公司进行调查评价的证据，也未能提供对该供方施加环境、安全影响的相关证据，</w:t>
            </w:r>
            <w:r>
              <w:rPr>
                <w:rFonts w:asciiTheme="minorEastAsia" w:eastAsiaTheme="minorEastAsia" w:hAnsiTheme="minorEastAsia" w:hint="eastAsia"/>
                <w:color w:val="000000"/>
                <w:sz w:val="20"/>
                <w:szCs w:val="20"/>
              </w:rPr>
              <w:t>本次审核时经验证已关闭</w:t>
            </w:r>
            <w:r w:rsidR="006F7007" w:rsidRPr="009D2225">
              <w:rPr>
                <w:rFonts w:ascii="宋体" w:hAnsi="宋体" w:hint="eastAsia"/>
                <w:szCs w:val="22"/>
                <w:u w:val="single"/>
              </w:rPr>
              <w:t>。</w:t>
            </w:r>
          </w:p>
          <w:p w:rsidR="006F7007" w:rsidRPr="00C17407" w:rsidRDefault="006F7007" w:rsidP="00981B9F">
            <w:pPr>
              <w:spacing w:line="240" w:lineRule="exact"/>
              <w:rPr>
                <w:rFonts w:asciiTheme="minorEastAsia" w:eastAsiaTheme="minorEastAsia" w:hAnsiTheme="minorEastAsia"/>
                <w:b/>
                <w:color w:val="000000"/>
                <w:sz w:val="20"/>
                <w:szCs w:val="20"/>
              </w:rPr>
            </w:pPr>
          </w:p>
        </w:tc>
      </w:tr>
      <w:tr w:rsidR="006F7007" w:rsidRPr="00C17407" w:rsidTr="00981B9F">
        <w:trPr>
          <w:cantSplit/>
          <w:trHeight w:val="1403"/>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ind w:left="201" w:hangingChars="100" w:hanging="201"/>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应急准备与相应活动的演练及对预案可行性的评价</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当有规定时</w:t>
            </w:r>
            <w:r w:rsidRPr="00C17407">
              <w:rPr>
                <w:rFonts w:asciiTheme="minorEastAsia" w:eastAsiaTheme="minorEastAsia" w:hAnsiTheme="minorEastAsia"/>
                <w:b/>
                <w:color w:val="000000"/>
                <w:sz w:val="20"/>
                <w:szCs w:val="20"/>
              </w:rPr>
              <w:t xml:space="preserve">) </w:t>
            </w:r>
          </w:p>
          <w:p w:rsidR="006F7007" w:rsidRPr="00C17407" w:rsidRDefault="006F7007" w:rsidP="00981B9F">
            <w:pPr>
              <w:ind w:firstLineChars="100" w:firstLine="21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负责人介绍，公司制定《应急准备和响应控制程序》、《应急救援预案》等，包括：火灾、触电、机械伤害应急预案等</w:t>
            </w:r>
          </w:p>
          <w:p w:rsidR="006F7007" w:rsidRPr="00C17407" w:rsidRDefault="006F7007" w:rsidP="00981B9F">
            <w:pPr>
              <w:rPr>
                <w:rFonts w:asciiTheme="minorEastAsia" w:eastAsiaTheme="minorEastAsia" w:hAnsiTheme="minorEastAsia" w:cs="宋体"/>
                <w:szCs w:val="21"/>
              </w:rPr>
            </w:pPr>
            <w:r w:rsidRPr="00C17407">
              <w:rPr>
                <w:rFonts w:asciiTheme="minorEastAsia" w:eastAsiaTheme="minorEastAsia" w:hAnsiTheme="minorEastAsia" w:cs="宋体" w:hint="eastAsia"/>
                <w:bCs/>
                <w:szCs w:val="21"/>
              </w:rPr>
              <w:t>查见</w:t>
            </w:r>
            <w:r>
              <w:rPr>
                <w:rFonts w:asciiTheme="minorEastAsia" w:eastAsiaTheme="minorEastAsia" w:hAnsiTheme="minorEastAsia" w:cs="宋体" w:hint="eastAsia"/>
                <w:bCs/>
                <w:szCs w:val="21"/>
              </w:rPr>
              <w:t>2019.12.6日的</w:t>
            </w:r>
            <w:r w:rsidRPr="00C17407">
              <w:rPr>
                <w:rFonts w:asciiTheme="minorEastAsia" w:eastAsiaTheme="minorEastAsia" w:hAnsiTheme="minorEastAsia" w:cs="宋体" w:hint="eastAsia"/>
                <w:bCs/>
                <w:szCs w:val="21"/>
              </w:rPr>
              <w:t>消防演练记录，</w:t>
            </w:r>
            <w:r w:rsidRPr="00C17407">
              <w:rPr>
                <w:rFonts w:asciiTheme="minorEastAsia" w:eastAsiaTheme="minorEastAsia" w:hAnsiTheme="minorEastAsia" w:cs="宋体" w:hint="eastAsia"/>
                <w:szCs w:val="21"/>
              </w:rPr>
              <w:t>并在演练结束后进行了总结，应急预案有可操作性，应急人员基本掌握该方案，能够应对突发事件。</w:t>
            </w:r>
          </w:p>
          <w:p w:rsidR="006F7007" w:rsidRPr="00C17407" w:rsidRDefault="006F7007" w:rsidP="00981B9F">
            <w:pPr>
              <w:spacing w:line="240" w:lineRule="exact"/>
              <w:rPr>
                <w:rFonts w:asciiTheme="minorEastAsia" w:eastAsiaTheme="minorEastAsia" w:hAnsiTheme="minorEastAsia"/>
                <w:b/>
                <w:color w:val="000000"/>
                <w:spacing w:val="-4"/>
                <w:sz w:val="20"/>
                <w:szCs w:val="20"/>
              </w:rPr>
            </w:pPr>
            <w:r w:rsidRPr="00C17407">
              <w:rPr>
                <w:rFonts w:asciiTheme="minorEastAsia" w:eastAsiaTheme="minorEastAsia" w:hAnsiTheme="minorEastAsia" w:cs="宋体" w:hint="eastAsia"/>
                <w:bCs/>
                <w:szCs w:val="21"/>
              </w:rPr>
              <w:t>基本符合。</w:t>
            </w:r>
          </w:p>
        </w:tc>
      </w:tr>
      <w:tr w:rsidR="006F7007" w:rsidRPr="00C17407" w:rsidTr="00981B9F">
        <w:trPr>
          <w:cantSplit/>
          <w:trHeight w:val="961"/>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10. </w:t>
            </w:r>
            <w:r w:rsidRPr="00C17407">
              <w:rPr>
                <w:rFonts w:asciiTheme="minorEastAsia" w:eastAsiaTheme="minorEastAsia" w:hAnsiTheme="minorEastAsia" w:hint="eastAsia"/>
                <w:b/>
                <w:color w:val="000000"/>
                <w:sz w:val="20"/>
                <w:szCs w:val="20"/>
              </w:rPr>
              <w:t>对特种设备的维护，检定</w:t>
            </w:r>
            <w:r w:rsidRPr="00C17407">
              <w:rPr>
                <w:rFonts w:asciiTheme="minorEastAsia" w:eastAsiaTheme="minorEastAsia" w:hAnsiTheme="minorEastAsia"/>
                <w:b/>
                <w:color w:val="000000"/>
                <w:sz w:val="20"/>
                <w:szCs w:val="20"/>
              </w:rPr>
              <w:t xml:space="preserve">; </w:t>
            </w:r>
          </w:p>
          <w:p w:rsidR="006F7007" w:rsidRPr="00C17407" w:rsidRDefault="006F7007" w:rsidP="00981B9F">
            <w:pPr>
              <w:ind w:firstLineChars="100" w:firstLine="210"/>
              <w:rPr>
                <w:rFonts w:asciiTheme="minorEastAsia" w:eastAsiaTheme="minorEastAsia" w:hAnsiTheme="minorEastAsia" w:cs="宋体"/>
                <w:bCs/>
                <w:szCs w:val="21"/>
              </w:rPr>
            </w:pPr>
            <w:r>
              <w:rPr>
                <w:rFonts w:asciiTheme="minorEastAsia" w:eastAsiaTheme="minorEastAsia" w:hAnsiTheme="minorEastAsia" w:cs="宋体" w:hint="eastAsia"/>
                <w:bCs/>
                <w:szCs w:val="21"/>
              </w:rPr>
              <w:t>无</w:t>
            </w:r>
            <w:r w:rsidRPr="00C17407">
              <w:rPr>
                <w:rFonts w:asciiTheme="minorEastAsia" w:eastAsiaTheme="minorEastAsia" w:hAnsiTheme="minorEastAsia" w:cs="宋体" w:hint="eastAsia"/>
                <w:bCs/>
                <w:szCs w:val="21"/>
              </w:rPr>
              <w:t>。</w:t>
            </w:r>
          </w:p>
          <w:p w:rsidR="006F7007" w:rsidRPr="00C17407" w:rsidRDefault="006F7007" w:rsidP="00981B9F">
            <w:pPr>
              <w:spacing w:line="240" w:lineRule="exact"/>
              <w:rPr>
                <w:rFonts w:asciiTheme="minorEastAsia" w:eastAsiaTheme="minorEastAsia" w:hAnsiTheme="minorEastAsia"/>
                <w:b/>
                <w:color w:val="000000"/>
                <w:sz w:val="20"/>
                <w:szCs w:val="20"/>
              </w:rPr>
            </w:pPr>
          </w:p>
        </w:tc>
      </w:tr>
      <w:tr w:rsidR="006F7007" w:rsidRPr="00C17407" w:rsidTr="00981B9F">
        <w:trPr>
          <w:cantSplit/>
          <w:trHeight w:val="1277"/>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Cs w:val="21"/>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11 .</w:t>
            </w:r>
            <w:r w:rsidRPr="00C17407">
              <w:rPr>
                <w:rFonts w:asciiTheme="minorEastAsia" w:eastAsiaTheme="minorEastAsia" w:hAnsiTheme="minorEastAsia" w:hint="eastAsia"/>
                <w:b/>
                <w:color w:val="000000"/>
                <w:sz w:val="20"/>
                <w:szCs w:val="20"/>
              </w:rPr>
              <w:t>对危险化学品销售、使用、储存、运输处置，规定的执行力度</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必要时</w:t>
            </w:r>
            <w:r w:rsidRPr="00C17407">
              <w:rPr>
                <w:rFonts w:asciiTheme="minorEastAsia" w:eastAsiaTheme="minorEastAsia" w:hAnsiTheme="minorEastAsia"/>
                <w:b/>
                <w:color w:val="000000"/>
                <w:sz w:val="20"/>
                <w:szCs w:val="20"/>
              </w:rPr>
              <w:t>);</w:t>
            </w:r>
          </w:p>
          <w:p w:rsidR="006F7007" w:rsidRPr="00C17407" w:rsidRDefault="006F7007" w:rsidP="00981B9F">
            <w:pPr>
              <w:ind w:firstLineChars="100" w:firstLine="210"/>
              <w:rPr>
                <w:rFonts w:asciiTheme="minorEastAsia" w:eastAsiaTheme="minorEastAsia" w:hAnsiTheme="minorEastAsia"/>
                <w:b/>
                <w:color w:val="000000"/>
                <w:sz w:val="20"/>
                <w:szCs w:val="20"/>
              </w:rPr>
            </w:pPr>
            <w:r w:rsidRPr="00DF1AB0">
              <w:rPr>
                <w:rFonts w:asciiTheme="minorEastAsia" w:eastAsiaTheme="minorEastAsia" w:hAnsiTheme="minorEastAsia" w:cs="宋体" w:hint="eastAsia"/>
                <w:color w:val="000000"/>
                <w:szCs w:val="21"/>
              </w:rPr>
              <w:t>查车间在产品调试时有用到重铬酸钾、酒精、乙酸、硝酸钾、氢氧化钠、氯化钾等试剂，</w:t>
            </w:r>
            <w:r w:rsidRPr="00DF1AB0">
              <w:rPr>
                <w:rFonts w:asciiTheme="minorEastAsia" w:eastAsiaTheme="minorEastAsia" w:hAnsiTheme="minorEastAsia" w:cs="宋体"/>
                <w:color w:val="000000"/>
                <w:szCs w:val="21"/>
              </w:rPr>
              <w:t>能提供相关的MSDS</w:t>
            </w:r>
            <w:r w:rsidRPr="00DF1AB0">
              <w:rPr>
                <w:rFonts w:asciiTheme="minorEastAsia" w:eastAsiaTheme="minorEastAsia" w:hAnsiTheme="minorEastAsia" w:cs="宋体" w:hint="eastAsia"/>
                <w:color w:val="000000"/>
                <w:szCs w:val="21"/>
              </w:rPr>
              <w:t>。</w:t>
            </w:r>
          </w:p>
        </w:tc>
      </w:tr>
      <w:tr w:rsidR="006F7007" w:rsidRPr="00C17407" w:rsidTr="00981B9F">
        <w:trPr>
          <w:cantSplit/>
          <w:trHeight w:val="1415"/>
          <w:jc w:val="center"/>
        </w:trPr>
        <w:tc>
          <w:tcPr>
            <w:tcW w:w="720" w:type="dxa"/>
            <w:vMerge w:val="restart"/>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6F7007" w:rsidRPr="00C17407" w:rsidRDefault="006F7007" w:rsidP="00981B9F">
            <w:pPr>
              <w:spacing w:line="240" w:lineRule="exact"/>
              <w:ind w:left="100"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1. .</w:t>
            </w:r>
            <w:r w:rsidRPr="00C17407">
              <w:rPr>
                <w:rFonts w:asciiTheme="minorEastAsia" w:eastAsiaTheme="minorEastAsia" w:hAnsiTheme="minorEastAsia" w:hint="eastAsia"/>
                <w:b/>
                <w:color w:val="000000"/>
                <w:sz w:val="20"/>
                <w:szCs w:val="20"/>
              </w:rPr>
              <w:t>对质量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职业健康安全目标指标进行定期监测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检查情况</w:t>
            </w:r>
          </w:p>
          <w:p w:rsidR="006F7007" w:rsidRPr="00C17407" w:rsidRDefault="006F7007" w:rsidP="00981B9F">
            <w:pPr>
              <w:ind w:firstLineChars="100" w:firstLine="21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6F7007" w:rsidRPr="00C17407" w:rsidRDefault="006F7007" w:rsidP="00981B9F">
            <w:pPr>
              <w:spacing w:line="240" w:lineRule="exact"/>
              <w:ind w:firstLineChars="50" w:firstLine="105"/>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6F7007" w:rsidRPr="00C17407" w:rsidTr="00981B9F">
        <w:trPr>
          <w:cantSplit/>
          <w:trHeight w:val="1415"/>
          <w:jc w:val="center"/>
        </w:trPr>
        <w:tc>
          <w:tcPr>
            <w:tcW w:w="720" w:type="dxa"/>
            <w:vMerge/>
            <w:textDirection w:val="tbRlV"/>
            <w:vAlign w:val="center"/>
          </w:tcPr>
          <w:p w:rsidR="006F7007" w:rsidRPr="00C17407" w:rsidRDefault="006F7007" w:rsidP="00981B9F">
            <w:pPr>
              <w:spacing w:line="240" w:lineRule="exact"/>
              <w:ind w:left="113" w:right="113"/>
              <w:jc w:val="center"/>
              <w:rPr>
                <w:rFonts w:asciiTheme="minorEastAsia" w:eastAsiaTheme="minorEastAsia" w:hAnsiTheme="minorEastAsia"/>
                <w:b/>
                <w:color w:val="000000"/>
                <w:szCs w:val="21"/>
              </w:rPr>
            </w:pPr>
          </w:p>
        </w:tc>
        <w:tc>
          <w:tcPr>
            <w:tcW w:w="9198" w:type="dxa"/>
          </w:tcPr>
          <w:p w:rsidR="006F7007" w:rsidRPr="00C17407" w:rsidRDefault="006F7007" w:rsidP="00981B9F">
            <w:pPr>
              <w:numPr>
                <w:ilvl w:val="0"/>
                <w:numId w:val="4"/>
              </w:numPr>
              <w:spacing w:line="240" w:lineRule="exact"/>
              <w:ind w:left="100" w:hanging="100"/>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顾客满意</w:t>
            </w:r>
          </w:p>
          <w:p w:rsidR="006F7007" w:rsidRPr="00C17407" w:rsidRDefault="006F7007" w:rsidP="00981B9F">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提供“顾客满意程度调查表”，顾客较满意。</w:t>
            </w:r>
          </w:p>
          <w:p w:rsidR="006F7007" w:rsidRPr="00C17407" w:rsidRDefault="006F7007" w:rsidP="00981B9F">
            <w:pPr>
              <w:numPr>
                <w:ilvl w:val="0"/>
                <w:numId w:val="4"/>
              </w:numPr>
              <w:spacing w:line="240" w:lineRule="exact"/>
              <w:ind w:left="31680" w:firstLine="31680"/>
              <w:rPr>
                <w:rFonts w:asciiTheme="minorEastAsia" w:eastAsiaTheme="minorEastAsia" w:hAnsiTheme="minorEastAsia"/>
                <w:b/>
                <w:color w:val="000000"/>
                <w:sz w:val="20"/>
                <w:szCs w:val="20"/>
              </w:rPr>
            </w:pPr>
          </w:p>
        </w:tc>
      </w:tr>
      <w:tr w:rsidR="006F7007" w:rsidRPr="00C17407" w:rsidTr="00981B9F">
        <w:trPr>
          <w:cantSplit/>
          <w:trHeight w:val="2117"/>
          <w:jc w:val="center"/>
        </w:trPr>
        <w:tc>
          <w:tcPr>
            <w:tcW w:w="720" w:type="dxa"/>
            <w:vMerge/>
            <w:textDirection w:val="tbRlV"/>
            <w:vAlign w:val="center"/>
          </w:tcPr>
          <w:p w:rsidR="006F7007" w:rsidRPr="00C17407" w:rsidRDefault="006F7007" w:rsidP="00981B9F">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内审（包括内审策划审核方案中考虑拟审核的过程和区域的状况和重要性）</w:t>
            </w:r>
          </w:p>
          <w:p w:rsidR="006F7007" w:rsidRPr="00C17407" w:rsidRDefault="006F7007" w:rsidP="00981B9F">
            <w:pPr>
              <w:ind w:firstLineChars="200" w:firstLine="420"/>
              <w:rPr>
                <w:rFonts w:asciiTheme="minorEastAsia" w:eastAsiaTheme="minorEastAsia" w:hAnsiTheme="minorEastAsia"/>
              </w:rPr>
            </w:pPr>
            <w:r w:rsidRPr="00C17407">
              <w:rPr>
                <w:rFonts w:asciiTheme="minorEastAsia" w:eastAsiaTheme="minorEastAsia" w:hAnsiTheme="minorEastAsia" w:hint="eastAsia"/>
              </w:rPr>
              <w:t>公司制定《内部审核控制程序》，对内部审核方案策划规定：</w:t>
            </w:r>
          </w:p>
          <w:p w:rsidR="006F7007" w:rsidRPr="00C17407" w:rsidRDefault="006F7007" w:rsidP="00981B9F">
            <w:pPr>
              <w:rPr>
                <w:rFonts w:asciiTheme="minorEastAsia" w:eastAsiaTheme="minorEastAsia" w:hAnsiTheme="minorEastAsia"/>
              </w:rPr>
            </w:pPr>
            <w:r w:rsidRPr="00C17407">
              <w:rPr>
                <w:rFonts w:asciiTheme="minorEastAsia" w:eastAsiaTheme="minorEastAsia" w:hAnsiTheme="minorEastAsia"/>
              </w:rPr>
              <w:t>1.</w:t>
            </w:r>
            <w:r w:rsidRPr="00C17407">
              <w:rPr>
                <w:rFonts w:asciiTheme="minorEastAsia" w:eastAsiaTheme="minorEastAsia" w:hAnsiTheme="minorEastAsia" w:hint="eastAsia"/>
              </w:rPr>
              <w:t>频次：内</w:t>
            </w:r>
            <w:proofErr w:type="gramStart"/>
            <w:r w:rsidRPr="00C17407">
              <w:rPr>
                <w:rFonts w:asciiTheme="minorEastAsia" w:eastAsiaTheme="minorEastAsia" w:hAnsiTheme="minorEastAsia" w:hint="eastAsia"/>
              </w:rPr>
              <w:t>审每年</w:t>
            </w:r>
            <w:proofErr w:type="gramEnd"/>
            <w:r w:rsidRPr="00C17407">
              <w:rPr>
                <w:rFonts w:asciiTheme="minorEastAsia" w:eastAsiaTheme="minorEastAsia" w:hAnsiTheme="minorEastAsia" w:hint="eastAsia"/>
              </w:rPr>
              <w:t>进行一次，两次内部审核的时间间隔不超过</w:t>
            </w:r>
            <w:r w:rsidRPr="00C17407">
              <w:rPr>
                <w:rFonts w:asciiTheme="minorEastAsia" w:eastAsiaTheme="minorEastAsia" w:hAnsiTheme="minorEastAsia"/>
              </w:rPr>
              <w:t>12</w:t>
            </w:r>
            <w:r w:rsidRPr="00C17407">
              <w:rPr>
                <w:rFonts w:asciiTheme="minorEastAsia" w:eastAsiaTheme="minorEastAsia" w:hAnsiTheme="minorEastAsia" w:hint="eastAsia"/>
              </w:rPr>
              <w:t>个月。</w:t>
            </w:r>
          </w:p>
          <w:p w:rsidR="006F7007" w:rsidRPr="00C17407" w:rsidRDefault="006F7007" w:rsidP="00981B9F">
            <w:pPr>
              <w:rPr>
                <w:rFonts w:asciiTheme="minorEastAsia" w:eastAsiaTheme="minorEastAsia" w:hAnsiTheme="minorEastAsia"/>
              </w:rPr>
            </w:pPr>
            <w:r w:rsidRPr="00C17407">
              <w:rPr>
                <w:rFonts w:asciiTheme="minorEastAsia" w:eastAsiaTheme="minorEastAsia" w:hAnsiTheme="minorEastAsia"/>
              </w:rPr>
              <w:t>2.</w:t>
            </w:r>
            <w:r w:rsidRPr="00C17407">
              <w:rPr>
                <w:rFonts w:asciiTheme="minorEastAsia" w:eastAsiaTheme="minorEastAsia" w:hAnsiTheme="minorEastAsia" w:hint="eastAsia"/>
              </w:rPr>
              <w:t>方法：按部门</w:t>
            </w:r>
            <w:r w:rsidRPr="00C17407">
              <w:rPr>
                <w:rFonts w:asciiTheme="minorEastAsia" w:eastAsiaTheme="minorEastAsia" w:hAnsiTheme="minorEastAsia"/>
              </w:rPr>
              <w:t>/</w:t>
            </w:r>
            <w:r w:rsidRPr="00C17407">
              <w:rPr>
                <w:rFonts w:asciiTheme="minorEastAsia" w:eastAsiaTheme="minorEastAsia" w:hAnsiTheme="minorEastAsia" w:hint="eastAsia"/>
              </w:rPr>
              <w:t>过程审核。</w:t>
            </w:r>
          </w:p>
          <w:p w:rsidR="006F7007" w:rsidRPr="00C17407" w:rsidRDefault="006F7007" w:rsidP="00981B9F">
            <w:pPr>
              <w:rPr>
                <w:rFonts w:asciiTheme="minorEastAsia" w:eastAsiaTheme="minorEastAsia" w:hAnsiTheme="minorEastAsia"/>
              </w:rPr>
            </w:pPr>
            <w:r w:rsidRPr="00C17407">
              <w:rPr>
                <w:rFonts w:asciiTheme="minorEastAsia" w:eastAsiaTheme="minorEastAsia" w:hAnsiTheme="minorEastAsia"/>
              </w:rPr>
              <w:t>3.</w:t>
            </w:r>
            <w:r w:rsidRPr="00C17407">
              <w:rPr>
                <w:rFonts w:asciiTheme="minorEastAsia" w:eastAsiaTheme="minorEastAsia" w:hAnsiTheme="minorEastAsia" w:hint="eastAsia"/>
              </w:rPr>
              <w:t>职责：体系负责人组织内部审核活动。</w:t>
            </w:r>
          </w:p>
          <w:p w:rsidR="006F7007" w:rsidRPr="00C17407" w:rsidRDefault="006F7007" w:rsidP="00981B9F">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策划要求：范围、准则、工作分配等。</w:t>
            </w:r>
          </w:p>
          <w:p w:rsidR="006F7007" w:rsidRPr="00C17407" w:rsidRDefault="006F7007" w:rsidP="00981B9F">
            <w:pPr>
              <w:rPr>
                <w:rFonts w:asciiTheme="minorEastAsia" w:eastAsiaTheme="minorEastAsia" w:hAnsiTheme="minorEastAsia"/>
              </w:rPr>
            </w:pPr>
            <w:r w:rsidRPr="00C17407">
              <w:rPr>
                <w:rFonts w:asciiTheme="minorEastAsia" w:eastAsiaTheme="minorEastAsia" w:hAnsiTheme="minorEastAsia"/>
              </w:rPr>
              <w:t>5.</w:t>
            </w:r>
            <w:r w:rsidRPr="00C17407">
              <w:rPr>
                <w:rFonts w:asciiTheme="minorEastAsia" w:eastAsiaTheme="minorEastAsia" w:hAnsiTheme="minorEastAsia" w:hint="eastAsia"/>
              </w:rPr>
              <w:t>报告：体系负责人在内部审核结束及纠正措施完成后应向总经理报告审核结果。</w:t>
            </w:r>
          </w:p>
          <w:p w:rsidR="006F7007" w:rsidRPr="00C17407" w:rsidRDefault="006F7007" w:rsidP="00981B9F">
            <w:pPr>
              <w:rPr>
                <w:rFonts w:asciiTheme="minorEastAsia" w:eastAsiaTheme="minorEastAsia" w:hAnsiTheme="minorEastAsia"/>
                <w:szCs w:val="21"/>
              </w:rPr>
            </w:pPr>
            <w:r w:rsidRPr="00C17407">
              <w:rPr>
                <w:rFonts w:asciiTheme="minorEastAsia" w:eastAsiaTheme="minorEastAsia" w:hAnsiTheme="minorEastAsia"/>
              </w:rPr>
              <w:t>6.</w:t>
            </w:r>
            <w:r w:rsidRPr="00C17407">
              <w:rPr>
                <w:rFonts w:asciiTheme="minorEastAsia" w:eastAsiaTheme="minorEastAsia" w:hAnsiTheme="minorEastAsia" w:hint="eastAsia"/>
              </w:rPr>
              <w:t>提供了《</w:t>
            </w:r>
            <w:r w:rsidRPr="00C17407">
              <w:rPr>
                <w:rFonts w:asciiTheme="minorEastAsia" w:eastAsiaTheme="minorEastAsia" w:hAnsiTheme="minorEastAsia"/>
              </w:rPr>
              <w:t>20</w:t>
            </w:r>
            <w:r>
              <w:rPr>
                <w:rFonts w:asciiTheme="minorEastAsia" w:eastAsiaTheme="minorEastAsia" w:hAnsiTheme="minorEastAsia" w:hint="eastAsia"/>
              </w:rPr>
              <w:t>20</w:t>
            </w:r>
            <w:r w:rsidRPr="00C17407">
              <w:rPr>
                <w:rFonts w:asciiTheme="minorEastAsia" w:eastAsiaTheme="minorEastAsia" w:hAnsiTheme="minorEastAsia" w:hint="eastAsia"/>
              </w:rPr>
              <w:t>年内部审核实施计划》，发布了内部管理体系审核通知，计划内容有：目的、范围、审核准则、审核时间</w:t>
            </w:r>
            <w:r w:rsidRPr="00C17407">
              <w:rPr>
                <w:rFonts w:asciiTheme="minorEastAsia" w:eastAsiaTheme="minorEastAsia" w:hAnsiTheme="minorEastAsia"/>
              </w:rPr>
              <w:t>20</w:t>
            </w:r>
            <w:r>
              <w:rPr>
                <w:rFonts w:asciiTheme="minorEastAsia" w:eastAsiaTheme="minorEastAsia" w:hAnsiTheme="minorEastAsia" w:hint="eastAsia"/>
              </w:rPr>
              <w:t>20</w:t>
            </w:r>
            <w:r w:rsidRPr="00C17407">
              <w:rPr>
                <w:rFonts w:asciiTheme="minorEastAsia" w:eastAsiaTheme="minorEastAsia" w:hAnsiTheme="minorEastAsia" w:hint="eastAsia"/>
              </w:rPr>
              <w:t>年</w:t>
            </w:r>
            <w:r>
              <w:rPr>
                <w:rFonts w:asciiTheme="minorEastAsia" w:eastAsiaTheme="minorEastAsia" w:hAnsiTheme="minorEastAsia" w:hint="eastAsia"/>
              </w:rPr>
              <w:t>3</w:t>
            </w:r>
            <w:r w:rsidRPr="00C17407">
              <w:rPr>
                <w:rFonts w:asciiTheme="minorEastAsia" w:eastAsiaTheme="minorEastAsia" w:hAnsiTheme="minorEastAsia" w:hint="eastAsia"/>
              </w:rPr>
              <w:t>月7</w:t>
            </w:r>
            <w:r w:rsidRPr="00C17407">
              <w:rPr>
                <w:rFonts w:asciiTheme="minorEastAsia" w:eastAsiaTheme="minorEastAsia" w:hAnsiTheme="minorEastAsia"/>
              </w:rPr>
              <w:t>-</w:t>
            </w:r>
            <w:r w:rsidRPr="00C17407">
              <w:rPr>
                <w:rFonts w:asciiTheme="minorEastAsia" w:eastAsiaTheme="minorEastAsia" w:hAnsiTheme="minorEastAsia" w:hint="eastAsia"/>
              </w:rPr>
              <w:t>8日。</w:t>
            </w:r>
          </w:p>
          <w:p w:rsidR="006F7007" w:rsidRPr="00C17407" w:rsidRDefault="006F7007" w:rsidP="00981B9F">
            <w:pPr>
              <w:rPr>
                <w:rFonts w:asciiTheme="minorEastAsia" w:eastAsiaTheme="minorEastAsia" w:hAnsiTheme="minorEastAsia"/>
              </w:rPr>
            </w:pPr>
            <w:r w:rsidRPr="00C17407">
              <w:rPr>
                <w:rFonts w:asciiTheme="minorEastAsia" w:eastAsiaTheme="minorEastAsia" w:hAnsiTheme="minorEastAsia"/>
                <w:szCs w:val="21"/>
              </w:rPr>
              <w:t>7</w:t>
            </w:r>
            <w:r w:rsidRPr="00C17407">
              <w:rPr>
                <w:rFonts w:asciiTheme="minorEastAsia" w:eastAsiaTheme="minorEastAsia" w:hAnsiTheme="minorEastAsia"/>
              </w:rPr>
              <w:t>.</w:t>
            </w:r>
            <w:r w:rsidRPr="00C17407">
              <w:rPr>
                <w:rFonts w:asciiTheme="minorEastAsia" w:eastAsiaTheme="minorEastAsia" w:hAnsiTheme="minorEastAsia" w:hint="eastAsia"/>
              </w:rPr>
              <w:t>提供了《内审检查表》，经查阅对照，受审核部门涉及条款与公司管理体系职责分配相一致。审核记录基本满足要求。</w:t>
            </w:r>
          </w:p>
          <w:p w:rsidR="006F7007" w:rsidRPr="00C17407" w:rsidRDefault="006F7007" w:rsidP="00981B9F">
            <w:pPr>
              <w:spacing w:line="360" w:lineRule="exact"/>
              <w:rPr>
                <w:rFonts w:asciiTheme="minorEastAsia" w:eastAsiaTheme="minorEastAsia" w:hAnsiTheme="minorEastAsia"/>
              </w:rPr>
            </w:pPr>
            <w:r w:rsidRPr="00C17407">
              <w:rPr>
                <w:rFonts w:asciiTheme="minorEastAsia" w:eastAsiaTheme="minorEastAsia" w:hAnsiTheme="minorEastAsia" w:hint="eastAsia"/>
              </w:rPr>
              <w:t>8</w:t>
            </w:r>
            <w:r w:rsidRPr="00C17407">
              <w:rPr>
                <w:rFonts w:asciiTheme="minorEastAsia" w:eastAsiaTheme="minorEastAsia" w:hAnsiTheme="minorEastAsia"/>
              </w:rPr>
              <w:t>.</w:t>
            </w:r>
            <w:r w:rsidRPr="00C17407">
              <w:rPr>
                <w:rFonts w:asciiTheme="minorEastAsia" w:eastAsiaTheme="minorEastAsia" w:hAnsiTheme="minorEastAsia" w:hint="eastAsia"/>
              </w:rPr>
              <w:t>提供了《内审不合格报告》针对发现的1项不符合，进行了原因分析并制定纠正措施计划，经过审核组验证，纠正措施有效。</w:t>
            </w:r>
          </w:p>
          <w:p w:rsidR="006F7007" w:rsidRPr="00C17407" w:rsidRDefault="006F7007" w:rsidP="00981B9F">
            <w:pPr>
              <w:spacing w:line="360" w:lineRule="exact"/>
              <w:rPr>
                <w:rFonts w:asciiTheme="minorEastAsia" w:eastAsiaTheme="minorEastAsia" w:hAnsiTheme="minorEastAsia"/>
              </w:rPr>
            </w:pPr>
            <w:r w:rsidRPr="00C17407">
              <w:rPr>
                <w:rFonts w:asciiTheme="minorEastAsia" w:eastAsiaTheme="minorEastAsia" w:hAnsiTheme="minorEastAsia" w:hint="eastAsia"/>
              </w:rPr>
              <w:t>9</w:t>
            </w:r>
            <w:r w:rsidRPr="00C17407">
              <w:rPr>
                <w:rFonts w:asciiTheme="minorEastAsia" w:eastAsiaTheme="minorEastAsia" w:hAnsiTheme="minorEastAsia"/>
              </w:rPr>
              <w:t>.</w:t>
            </w:r>
            <w:r w:rsidRPr="00C17407">
              <w:rPr>
                <w:rFonts w:asciiTheme="minorEastAsia" w:eastAsiaTheme="minorEastAsia" w:hAnsiTheme="minorEastAsia" w:hint="eastAsia"/>
              </w:rPr>
              <w:t>提供《审核报告》审核报告中包括审核目的、审核范围、审核依据、审核内容摘要、审核结论等内容，对审核过程进行了综述。</w:t>
            </w:r>
          </w:p>
          <w:p w:rsidR="006F7007" w:rsidRPr="00C17407" w:rsidRDefault="006F7007" w:rsidP="00981B9F">
            <w:pPr>
              <w:spacing w:line="360" w:lineRule="auto"/>
              <w:ind w:firstLine="480"/>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rPr>
              <w:t>审核结论：</w:t>
            </w:r>
            <w:r w:rsidRPr="00C17407">
              <w:rPr>
                <w:rFonts w:asciiTheme="minorEastAsia" w:eastAsiaTheme="minorEastAsia" w:hAnsiTheme="minorEastAsia" w:hint="eastAsia"/>
                <w:color w:val="000000"/>
                <w:szCs w:val="21"/>
              </w:rPr>
              <w:t>本公司管理体系是符合</w:t>
            </w:r>
            <w:r w:rsidRPr="00C17407">
              <w:rPr>
                <w:rFonts w:asciiTheme="minorEastAsia" w:eastAsiaTheme="minorEastAsia" w:hAnsiTheme="minorEastAsia"/>
                <w:szCs w:val="21"/>
              </w:rPr>
              <w:t>GB/T19001-2016/ISO 9001</w:t>
            </w:r>
            <w:r w:rsidRPr="00C17407">
              <w:rPr>
                <w:rFonts w:asciiTheme="minorEastAsia" w:eastAsiaTheme="minorEastAsia" w:hAnsiTheme="minorEastAsia" w:hint="eastAsia"/>
                <w:szCs w:val="21"/>
              </w:rPr>
              <w:t>：</w:t>
            </w:r>
            <w:r w:rsidRPr="00C17407">
              <w:rPr>
                <w:rFonts w:asciiTheme="minorEastAsia" w:eastAsiaTheme="minorEastAsia" w:hAnsiTheme="minorEastAsia"/>
                <w:szCs w:val="21"/>
              </w:rPr>
              <w:t>2015</w:t>
            </w:r>
            <w:r w:rsidRPr="00C17407">
              <w:rPr>
                <w:rFonts w:asciiTheme="minorEastAsia" w:eastAsiaTheme="minorEastAsia" w:hAnsiTheme="minorEastAsia" w:hint="eastAsia"/>
                <w:szCs w:val="21"/>
              </w:rPr>
              <w:t>《质量管理体系</w:t>
            </w:r>
            <w:r w:rsidRPr="00C17407">
              <w:rPr>
                <w:rFonts w:asciiTheme="minorEastAsia" w:eastAsiaTheme="minorEastAsia" w:hAnsiTheme="minorEastAsia"/>
                <w:szCs w:val="21"/>
              </w:rPr>
              <w:t xml:space="preserve">  </w:t>
            </w:r>
            <w:r w:rsidRPr="00C17407">
              <w:rPr>
                <w:rFonts w:asciiTheme="minorEastAsia" w:eastAsiaTheme="minorEastAsia" w:hAnsiTheme="minorEastAsia" w:hint="eastAsia"/>
                <w:szCs w:val="21"/>
              </w:rPr>
              <w:t>要求》、</w:t>
            </w:r>
            <w:r w:rsidRPr="00C17407">
              <w:rPr>
                <w:rFonts w:asciiTheme="minorEastAsia" w:eastAsiaTheme="minorEastAsia" w:hAnsiTheme="minorEastAsia"/>
                <w:color w:val="000000"/>
                <w:szCs w:val="21"/>
              </w:rPr>
              <w:t>GB/T24001-2016/ISO 14001</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2015</w:t>
            </w:r>
            <w:r w:rsidRPr="00C17407">
              <w:rPr>
                <w:rFonts w:asciiTheme="minorEastAsia" w:eastAsiaTheme="minorEastAsia" w:hAnsiTheme="minorEastAsia" w:hint="eastAsia"/>
                <w:color w:val="000000"/>
                <w:szCs w:val="21"/>
              </w:rPr>
              <w:t>《环境管理体系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要求及使用指南》</w:t>
            </w:r>
            <w:r>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《职业健康安全管理体系</w:t>
            </w:r>
            <w:r w:rsidRPr="00C17407">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要求及使用指南》</w:t>
            </w:r>
            <w:r w:rsidRPr="00C17407">
              <w:rPr>
                <w:rFonts w:asciiTheme="minorEastAsia" w:eastAsiaTheme="minorEastAsia" w:hAnsiTheme="minorEastAsia" w:hint="eastAsia"/>
                <w:color w:val="000000"/>
                <w:szCs w:val="21"/>
              </w:rPr>
              <w:t>三个标准要求的</w:t>
            </w:r>
            <w:r w:rsidRPr="00C17407">
              <w:rPr>
                <w:rFonts w:asciiTheme="minorEastAsia" w:eastAsiaTheme="minorEastAsia" w:hAnsiTheme="minorEastAsia" w:hint="eastAsia"/>
              </w:rPr>
              <w:t>。</w:t>
            </w:r>
          </w:p>
        </w:tc>
      </w:tr>
      <w:tr w:rsidR="006F7007" w:rsidRPr="00C17407" w:rsidTr="00981B9F">
        <w:trPr>
          <w:cantSplit/>
          <w:trHeight w:val="1826"/>
          <w:jc w:val="center"/>
        </w:trPr>
        <w:tc>
          <w:tcPr>
            <w:tcW w:w="720" w:type="dxa"/>
            <w:vMerge/>
            <w:textDirection w:val="tbRlV"/>
            <w:vAlign w:val="center"/>
          </w:tcPr>
          <w:p w:rsidR="006F7007" w:rsidRPr="00C17407" w:rsidRDefault="006F7007" w:rsidP="00981B9F">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管理评审（管理评审体系变更需求，纠正和预防措施、体系有效性等）</w:t>
            </w:r>
          </w:p>
          <w:p w:rsidR="006F7007" w:rsidRPr="00C17407" w:rsidRDefault="006F7007" w:rsidP="00981B9F">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公司依据：</w:t>
            </w:r>
            <w:r w:rsidRPr="00C17407">
              <w:rPr>
                <w:rFonts w:asciiTheme="minorEastAsia" w:eastAsiaTheme="minorEastAsia" w:hAnsiTheme="minorEastAsia" w:cs="宋体"/>
                <w:szCs w:val="21"/>
              </w:rPr>
              <w:t>GB/T19001-2016\GB/T24001-2016\ISO45001-2018</w:t>
            </w:r>
            <w:r w:rsidRPr="00C17407">
              <w:rPr>
                <w:rFonts w:asciiTheme="minorEastAsia" w:eastAsiaTheme="minorEastAsia" w:hAnsiTheme="minorEastAsia" w:cs="宋体" w:hint="eastAsia"/>
                <w:szCs w:val="21"/>
              </w:rPr>
              <w:t>标准进行管理评审。</w:t>
            </w:r>
          </w:p>
          <w:p w:rsidR="006F7007" w:rsidRPr="00C17407" w:rsidRDefault="006F7007" w:rsidP="00981B9F">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目前按标准要求平稳运行，至今暂无变更情况发生。</w:t>
            </w:r>
          </w:p>
          <w:p w:rsidR="006F7007" w:rsidRPr="00C17407" w:rsidRDefault="006F7007" w:rsidP="00981B9F">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查阅公司管理评审资料：</w:t>
            </w:r>
          </w:p>
          <w:p w:rsidR="006F7007" w:rsidRPr="00C17407" w:rsidRDefault="006F7007" w:rsidP="00981B9F">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一、管理评审时间：</w:t>
            </w:r>
            <w:r w:rsidRPr="00C17407">
              <w:rPr>
                <w:rFonts w:asciiTheme="minorEastAsia" w:eastAsiaTheme="minorEastAsia" w:hAnsiTheme="minorEastAsia" w:cs="宋体"/>
                <w:szCs w:val="21"/>
              </w:rPr>
              <w:t>20</w:t>
            </w:r>
            <w:r>
              <w:rPr>
                <w:rFonts w:asciiTheme="minorEastAsia" w:eastAsiaTheme="minorEastAsia" w:hAnsiTheme="minorEastAsia" w:cs="宋体" w:hint="eastAsia"/>
                <w:szCs w:val="21"/>
              </w:rPr>
              <w:t>20</w:t>
            </w:r>
            <w:r w:rsidRPr="00C17407">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3</w:t>
            </w:r>
            <w:r w:rsidRPr="00C17407">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25</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评审方式：会议评审</w:t>
            </w:r>
          </w:p>
          <w:p w:rsidR="006F7007" w:rsidRPr="00C17407" w:rsidRDefault="006F7007" w:rsidP="00981B9F">
            <w:pPr>
              <w:tabs>
                <w:tab w:val="right" w:leader="dot" w:pos="8190"/>
              </w:tabs>
              <w:adjustRightInd w:val="0"/>
              <w:spacing w:line="360" w:lineRule="auto"/>
              <w:rPr>
                <w:rFonts w:asciiTheme="minorEastAsia" w:eastAsiaTheme="minorEastAsia" w:hAnsiTheme="minorEastAsia"/>
                <w:szCs w:val="21"/>
              </w:rPr>
            </w:pPr>
            <w:r w:rsidRPr="00C17407">
              <w:rPr>
                <w:rFonts w:asciiTheme="minorEastAsia" w:eastAsiaTheme="minorEastAsia" w:hAnsiTheme="minorEastAsia" w:cs="宋体" w:hint="eastAsia"/>
                <w:szCs w:val="21"/>
              </w:rPr>
              <w:t>参加人员：</w:t>
            </w:r>
            <w:r w:rsidRPr="00C17407">
              <w:rPr>
                <w:rFonts w:asciiTheme="minorEastAsia" w:eastAsiaTheme="minorEastAsia" w:hAnsiTheme="minorEastAsia" w:hint="eastAsia"/>
                <w:szCs w:val="21"/>
              </w:rPr>
              <w:t>总经理、管理者代表、各部门负责人。</w:t>
            </w:r>
          </w:p>
          <w:p w:rsidR="006F7007" w:rsidRPr="00C17407" w:rsidRDefault="006F7007" w:rsidP="00981B9F">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二、管理评审输入：</w:t>
            </w:r>
          </w:p>
          <w:p w:rsidR="006F7007" w:rsidRPr="00C17407" w:rsidRDefault="006F7007" w:rsidP="00981B9F">
            <w:pPr>
              <w:spacing w:line="360" w:lineRule="auto"/>
              <w:ind w:left="480"/>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组织环境、相关方需求、风险和机遇、公司的管理方针、管理目标、指标的执行和完成情况；产品质量和顾客满意情况；</w:t>
            </w:r>
          </w:p>
          <w:p w:rsidR="006F7007" w:rsidRPr="00C17407" w:rsidRDefault="006F7007" w:rsidP="00981B9F">
            <w:pPr>
              <w:spacing w:line="360" w:lineRule="auto"/>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资源的配备；纠正和预防措施情况；</w:t>
            </w:r>
          </w:p>
          <w:p w:rsidR="006F7007" w:rsidRPr="00C17407" w:rsidRDefault="006F7007" w:rsidP="00981B9F">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以上内容通过会上工作总结、汇报等形式体现。</w:t>
            </w:r>
          </w:p>
          <w:p w:rsidR="006F7007" w:rsidRPr="00C17407" w:rsidRDefault="006F7007" w:rsidP="00981B9F">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三、查看“管理评审报告”，报告中对本次管理评审做了总结，评价了公司建立、运行管理体系的效果。</w:t>
            </w:r>
          </w:p>
          <w:p w:rsidR="006F7007" w:rsidRPr="00C17407" w:rsidRDefault="006F7007" w:rsidP="00981B9F">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四、管理评审输出</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评审结论：</w:t>
            </w:r>
          </w:p>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color w:val="000000"/>
                <w:szCs w:val="21"/>
              </w:rPr>
              <w:t>公司管理体系符合</w:t>
            </w:r>
            <w:r w:rsidRPr="00C17407">
              <w:rPr>
                <w:rFonts w:asciiTheme="minorEastAsia" w:eastAsiaTheme="minorEastAsia" w:hAnsiTheme="minorEastAsia"/>
                <w:szCs w:val="21"/>
              </w:rPr>
              <w:t>G</w:t>
            </w:r>
            <w:r w:rsidRPr="00C17407">
              <w:rPr>
                <w:rFonts w:asciiTheme="minorEastAsia" w:eastAsiaTheme="minorEastAsia" w:hAnsiTheme="minorEastAsia"/>
                <w:color w:val="000000"/>
                <w:szCs w:val="21"/>
              </w:rPr>
              <w:t>B/T19001-2016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GB/T24001-2016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；标准要求，体系文件基本实用，管理方针切实可行。</w:t>
            </w:r>
          </w:p>
        </w:tc>
      </w:tr>
      <w:tr w:rsidR="006F7007" w:rsidRPr="00C17407" w:rsidTr="00981B9F">
        <w:trPr>
          <w:cantSplit/>
          <w:trHeight w:val="1146"/>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EMS</w:t>
            </w:r>
            <w:r w:rsidRPr="00C17407">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6F7007" w:rsidRPr="00C17407" w:rsidRDefault="006F7007" w:rsidP="00981B9F">
            <w:pPr>
              <w:spacing w:line="240" w:lineRule="exact"/>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无</w:t>
            </w:r>
            <w:r w:rsidRPr="00C17407">
              <w:rPr>
                <w:rFonts w:asciiTheme="minorEastAsia" w:eastAsiaTheme="minorEastAsia" w:hAnsiTheme="minorEastAsia" w:cs="宋体" w:hint="eastAsia"/>
                <w:szCs w:val="21"/>
              </w:rPr>
              <w:t>。</w:t>
            </w:r>
          </w:p>
        </w:tc>
      </w:tr>
      <w:tr w:rsidR="006F7007" w:rsidRPr="00C17407" w:rsidTr="00981B9F">
        <w:trPr>
          <w:cantSplit/>
          <w:trHeight w:val="1546"/>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6.  EMS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6F7007" w:rsidRDefault="006F7007" w:rsidP="00981B9F">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p>
          <w:p w:rsidR="006F7007" w:rsidRDefault="006F7007" w:rsidP="00981B9F">
            <w:pPr>
              <w:spacing w:line="240" w:lineRule="exact"/>
              <w:rPr>
                <w:rFonts w:asciiTheme="minorEastAsia" w:eastAsiaTheme="minorEastAsia" w:hAnsiTheme="minorEastAsia"/>
                <w:b/>
                <w:color w:val="000000"/>
                <w:sz w:val="20"/>
                <w:szCs w:val="20"/>
              </w:rPr>
            </w:pPr>
          </w:p>
          <w:p w:rsidR="006F7007" w:rsidRPr="00C17407" w:rsidRDefault="006F7007" w:rsidP="00981B9F">
            <w:pPr>
              <w:spacing w:line="240" w:lineRule="exact"/>
              <w:rPr>
                <w:rFonts w:asciiTheme="minorEastAsia" w:eastAsiaTheme="minorEastAsia" w:hAnsiTheme="minorEastAsia"/>
                <w:b/>
                <w:color w:val="000000"/>
                <w:sz w:val="20"/>
                <w:szCs w:val="20"/>
              </w:rPr>
            </w:pPr>
            <w:r w:rsidRPr="00854181">
              <w:rPr>
                <w:rFonts w:ascii="宋体" w:hAnsi="宋体" w:hint="eastAsia"/>
                <w:szCs w:val="22"/>
                <w:u w:val="single"/>
              </w:rPr>
              <w:t>查到</w:t>
            </w:r>
            <w:r>
              <w:rPr>
                <w:rFonts w:ascii="宋体" w:hAnsi="宋体" w:hint="eastAsia"/>
                <w:szCs w:val="22"/>
                <w:u w:val="single"/>
              </w:rPr>
              <w:t>公司的环境影响登记表，属于仪器仪表组装项目，备案通过</w:t>
            </w:r>
            <w:r w:rsidRPr="00C17407">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z w:val="20"/>
                <w:szCs w:val="20"/>
              </w:rPr>
              <w:t xml:space="preserve"> </w:t>
            </w:r>
          </w:p>
        </w:tc>
      </w:tr>
      <w:tr w:rsidR="006F7007" w:rsidRPr="00C17407" w:rsidTr="00981B9F">
        <w:trPr>
          <w:cantSplit/>
          <w:trHeight w:val="1399"/>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OHSMS</w:t>
            </w:r>
            <w:r w:rsidRPr="00C17407">
              <w:rPr>
                <w:rFonts w:asciiTheme="minorEastAsia" w:eastAsiaTheme="minorEastAsia" w:hAnsiTheme="minorEastAsia" w:hint="eastAsia"/>
                <w:b/>
                <w:color w:val="000000"/>
                <w:sz w:val="20"/>
                <w:szCs w:val="20"/>
              </w:rPr>
              <w:t>是否按规定对职业健康安全项目进行定期测量，结果是否满足相关要求：</w:t>
            </w:r>
          </w:p>
          <w:p w:rsidR="006F7007" w:rsidRPr="00C17407" w:rsidRDefault="006F7007" w:rsidP="00981B9F">
            <w:pPr>
              <w:spacing w:line="240" w:lineRule="exact"/>
              <w:rPr>
                <w:rFonts w:asciiTheme="minorEastAsia" w:eastAsiaTheme="minorEastAsia" w:hAnsiTheme="minorEastAsia"/>
                <w:b/>
                <w:color w:val="000000"/>
                <w:sz w:val="20"/>
                <w:szCs w:val="20"/>
              </w:rPr>
            </w:pPr>
            <w:r w:rsidRPr="00834362">
              <w:rPr>
                <w:rFonts w:ascii="宋体" w:hAnsi="宋体" w:hint="eastAsia"/>
                <w:szCs w:val="22"/>
                <w:u w:val="single"/>
              </w:rPr>
              <w:t>查到20</w:t>
            </w:r>
            <w:r>
              <w:rPr>
                <w:rFonts w:ascii="宋体" w:hAnsi="宋体" w:hint="eastAsia"/>
                <w:szCs w:val="22"/>
                <w:u w:val="single"/>
              </w:rPr>
              <w:t>20</w:t>
            </w:r>
            <w:r w:rsidRPr="00834362">
              <w:rPr>
                <w:rFonts w:ascii="宋体" w:hAnsi="宋体" w:hint="eastAsia"/>
                <w:szCs w:val="22"/>
                <w:u w:val="single"/>
              </w:rPr>
              <w:t>.</w:t>
            </w:r>
            <w:r>
              <w:rPr>
                <w:rFonts w:ascii="宋体" w:hAnsi="宋体" w:hint="eastAsia"/>
                <w:szCs w:val="22"/>
                <w:u w:val="single"/>
              </w:rPr>
              <w:t>4</w:t>
            </w:r>
            <w:r w:rsidRPr="00834362">
              <w:rPr>
                <w:rFonts w:ascii="宋体" w:hAnsi="宋体" w:hint="eastAsia"/>
                <w:szCs w:val="22"/>
                <w:u w:val="single"/>
              </w:rPr>
              <w:t>.</w:t>
            </w:r>
            <w:r>
              <w:rPr>
                <w:rFonts w:ascii="宋体" w:hAnsi="宋体" w:hint="eastAsia"/>
                <w:szCs w:val="22"/>
                <w:u w:val="single"/>
              </w:rPr>
              <w:t>21</w:t>
            </w:r>
            <w:r w:rsidRPr="00834362">
              <w:rPr>
                <w:rFonts w:ascii="宋体" w:hAnsi="宋体" w:hint="eastAsia"/>
                <w:szCs w:val="22"/>
                <w:u w:val="single"/>
              </w:rPr>
              <w:t>日</w:t>
            </w:r>
            <w:r w:rsidRPr="002E6115">
              <w:rPr>
                <w:rFonts w:ascii="宋体" w:hAnsi="宋体" w:hint="eastAsia"/>
                <w:szCs w:val="22"/>
                <w:u w:val="single"/>
              </w:rPr>
              <w:t>杨旭东、彭国冲、王超、黄英霞</w:t>
            </w:r>
            <w:r w:rsidRPr="00834362">
              <w:rPr>
                <w:rFonts w:ascii="宋体" w:hAnsi="宋体" w:hint="eastAsia"/>
                <w:szCs w:val="22"/>
                <w:u w:val="single"/>
              </w:rPr>
              <w:t>等人的健康体检表，体检结果正常，体检单位山东省菏泽</w:t>
            </w:r>
            <w:proofErr w:type="gramStart"/>
            <w:r w:rsidRPr="00834362">
              <w:rPr>
                <w:rFonts w:ascii="宋体" w:hAnsi="宋体" w:hint="eastAsia"/>
                <w:szCs w:val="22"/>
                <w:u w:val="single"/>
              </w:rPr>
              <w:t>市郑营卫生院</w:t>
            </w:r>
            <w:proofErr w:type="gramEnd"/>
            <w:r w:rsidRPr="00B57563">
              <w:rPr>
                <w:rFonts w:ascii="宋体" w:hAnsi="宋体" w:hint="eastAsia"/>
                <w:szCs w:val="22"/>
                <w:u w:val="single"/>
              </w:rPr>
              <w:t>。</w:t>
            </w:r>
          </w:p>
        </w:tc>
      </w:tr>
      <w:tr w:rsidR="006F7007" w:rsidRPr="00C17407" w:rsidTr="00981B9F">
        <w:trPr>
          <w:cantSplit/>
          <w:trHeight w:val="874"/>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8.OHSMS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地方职业健康安全部门监督检查情况及措施</w:t>
            </w:r>
          </w:p>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6F7007" w:rsidRPr="00C17407" w:rsidTr="00981B9F">
        <w:trPr>
          <w:cantSplit/>
          <w:trHeight w:val="850"/>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widowControl/>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其他能够标明组织绩效、信誉的证据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信息：无</w:t>
            </w:r>
          </w:p>
        </w:tc>
      </w:tr>
      <w:tr w:rsidR="006F7007" w:rsidRPr="00C17407" w:rsidTr="00981B9F">
        <w:trPr>
          <w:cantSplit/>
          <w:trHeight w:val="1550"/>
          <w:jc w:val="center"/>
        </w:trPr>
        <w:tc>
          <w:tcPr>
            <w:tcW w:w="720" w:type="dxa"/>
            <w:vMerge w:val="restart"/>
            <w:vAlign w:val="center"/>
          </w:tcPr>
          <w:p w:rsidR="006F7007" w:rsidRPr="00C17407" w:rsidRDefault="006F7007" w:rsidP="00981B9F">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纠正</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预防措施的实施及效果</w:t>
            </w:r>
            <w:r w:rsidRPr="00C17407">
              <w:rPr>
                <w:rFonts w:asciiTheme="minorEastAsia" w:eastAsiaTheme="minorEastAsia" w:hAnsiTheme="minorEastAsia"/>
                <w:b/>
                <w:color w:val="000000"/>
                <w:spacing w:val="-8"/>
                <w:sz w:val="20"/>
                <w:szCs w:val="20"/>
              </w:rPr>
              <w:t>;</w:t>
            </w:r>
          </w:p>
          <w:p w:rsidR="006F7007" w:rsidRPr="00C17407" w:rsidRDefault="006F7007" w:rsidP="00981B9F">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6F7007" w:rsidRPr="00C17407" w:rsidTr="00981B9F">
        <w:trPr>
          <w:cantSplit/>
          <w:trHeight w:val="601"/>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b/>
                <w:color w:val="000000"/>
                <w:spacing w:val="-20"/>
                <w:sz w:val="20"/>
                <w:szCs w:val="20"/>
              </w:rPr>
              <w:t>2</w:t>
            </w:r>
            <w:r w:rsidRPr="00C17407">
              <w:rPr>
                <w:rFonts w:asciiTheme="minorEastAsia" w:eastAsiaTheme="minorEastAsia" w:hAnsiTheme="minorEastAsia" w:hint="eastAsia"/>
                <w:b/>
                <w:color w:val="000000"/>
                <w:spacing w:val="-20"/>
                <w:sz w:val="20"/>
                <w:szCs w:val="20"/>
              </w:rPr>
              <w:t>（近一年）重大事故、顾客</w:t>
            </w:r>
            <w:r w:rsidRPr="00C17407">
              <w:rPr>
                <w:rFonts w:asciiTheme="minorEastAsia" w:eastAsiaTheme="minorEastAsia" w:hAnsiTheme="minorEastAsia"/>
                <w:b/>
                <w:color w:val="000000"/>
                <w:spacing w:val="-20"/>
                <w:sz w:val="20"/>
                <w:szCs w:val="20"/>
              </w:rPr>
              <w:t>/</w:t>
            </w:r>
            <w:r w:rsidRPr="00C17407">
              <w:rPr>
                <w:rFonts w:asciiTheme="minorEastAsia" w:eastAsiaTheme="minorEastAsia" w:hAnsiTheme="minorEastAsia" w:hint="eastAsia"/>
                <w:b/>
                <w:color w:val="000000"/>
                <w:spacing w:val="-20"/>
                <w:sz w:val="20"/>
                <w:szCs w:val="20"/>
              </w:rPr>
              <w:t>相关方投诉：：</w:t>
            </w:r>
          </w:p>
          <w:p w:rsidR="006F7007" w:rsidRPr="00C17407" w:rsidRDefault="006F7007" w:rsidP="00981B9F">
            <w:pPr>
              <w:spacing w:line="240" w:lineRule="exact"/>
              <w:rPr>
                <w:rFonts w:asciiTheme="minorEastAsia" w:eastAsiaTheme="minorEastAsia" w:hAnsiTheme="minorEastAsia"/>
                <w:b/>
                <w:color w:val="000000"/>
                <w:spacing w:val="-20"/>
                <w:sz w:val="20"/>
                <w:szCs w:val="20"/>
              </w:rPr>
            </w:pPr>
          </w:p>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6F7007" w:rsidRPr="00C17407" w:rsidTr="00981B9F">
        <w:trPr>
          <w:cantSplit/>
          <w:trHeight w:val="698"/>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一阶段提出问题的整改情况</w:t>
            </w:r>
            <w:r w:rsidRPr="00C17407">
              <w:rPr>
                <w:rFonts w:asciiTheme="minorEastAsia" w:eastAsiaTheme="minorEastAsia" w:hAnsiTheme="minorEastAsia"/>
                <w:b/>
                <w:color w:val="000000"/>
                <w:sz w:val="20"/>
                <w:szCs w:val="20"/>
              </w:rPr>
              <w:t>?</w:t>
            </w:r>
          </w:p>
          <w:p w:rsidR="006F7007" w:rsidRPr="00C17407" w:rsidRDefault="006F7007" w:rsidP="00981B9F">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hint="eastAsia"/>
                <w:b/>
                <w:color w:val="000000"/>
                <w:spacing w:val="-20"/>
                <w:sz w:val="20"/>
                <w:szCs w:val="20"/>
              </w:rPr>
              <w:t>整改完毕</w:t>
            </w:r>
          </w:p>
        </w:tc>
      </w:tr>
      <w:tr w:rsidR="006F7007" w:rsidRPr="00C17407" w:rsidTr="00981B9F">
        <w:trPr>
          <w:cantSplit/>
          <w:trHeight w:val="702"/>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创新情况</w:t>
            </w:r>
          </w:p>
          <w:p w:rsidR="006F7007" w:rsidRPr="00C17407" w:rsidRDefault="006F7007" w:rsidP="00981B9F">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6F7007" w:rsidRPr="00C17407" w:rsidTr="00981B9F">
        <w:trPr>
          <w:cantSplit/>
          <w:trHeight w:val="980"/>
          <w:jc w:val="center"/>
        </w:trPr>
        <w:tc>
          <w:tcPr>
            <w:tcW w:w="720" w:type="dxa"/>
            <w:vMerge/>
            <w:vAlign w:val="center"/>
          </w:tcPr>
          <w:p w:rsidR="006F7007" w:rsidRPr="00C17407" w:rsidRDefault="006F7007" w:rsidP="00981B9F">
            <w:pPr>
              <w:spacing w:line="240" w:lineRule="exact"/>
              <w:jc w:val="center"/>
              <w:rPr>
                <w:rFonts w:asciiTheme="minorEastAsia" w:eastAsiaTheme="minorEastAsia" w:hAnsiTheme="minorEastAsia"/>
                <w:b/>
                <w:color w:val="000000"/>
                <w:sz w:val="20"/>
              </w:rPr>
            </w:pPr>
          </w:p>
        </w:tc>
        <w:tc>
          <w:tcPr>
            <w:tcW w:w="9198" w:type="dxa"/>
          </w:tcPr>
          <w:p w:rsidR="006F7007" w:rsidRPr="00C17407" w:rsidRDefault="006F7007" w:rsidP="00981B9F">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上次不符合的整改情况（再认证填写）</w:t>
            </w:r>
          </w:p>
          <w:p w:rsidR="006F7007" w:rsidRPr="00C17407" w:rsidRDefault="006F7007" w:rsidP="00981B9F">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无</w:t>
            </w:r>
          </w:p>
        </w:tc>
      </w:tr>
    </w:tbl>
    <w:p w:rsidR="006F7007" w:rsidRPr="00C17407" w:rsidRDefault="006F7007" w:rsidP="006F7007">
      <w:pPr>
        <w:spacing w:line="300" w:lineRule="exact"/>
        <w:rPr>
          <w:rFonts w:asciiTheme="minorEastAsia" w:eastAsiaTheme="minorEastAsia" w:hAnsiTheme="minorEastAsia"/>
          <w:b/>
          <w:color w:val="000000"/>
          <w:sz w:val="26"/>
          <w:szCs w:val="26"/>
        </w:rPr>
      </w:pPr>
    </w:p>
    <w:p w:rsidR="006F7007" w:rsidRPr="00C17407" w:rsidRDefault="006F7007" w:rsidP="006F7007">
      <w:pPr>
        <w:spacing w:line="360" w:lineRule="auto"/>
        <w:ind w:leftChars="-472" w:left="1" w:hangingChars="380" w:hanging="992"/>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6F7007" w:rsidRPr="00C17407" w:rsidRDefault="006F7007" w:rsidP="006F7007">
      <w:pPr>
        <w:tabs>
          <w:tab w:val="left" w:pos="9072"/>
        </w:tabs>
        <w:spacing w:line="360" w:lineRule="auto"/>
        <w:ind w:leftChars="-473" w:left="-993" w:firstLine="2"/>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项；其中</w:t>
      </w:r>
      <w:r>
        <w:rPr>
          <w:rFonts w:asciiTheme="minorEastAsia" w:eastAsiaTheme="minorEastAsia" w:hAnsiTheme="minorEastAsia"/>
          <w:noProof/>
        </w:rPr>
        <w:pict>
          <v:line id="直接连接符 1" o:spid="_x0000_s1031" style="position:absolute;left:0;text-align:left;z-index:251661312;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w:t>
      </w:r>
      <w:r>
        <w:rPr>
          <w:rFonts w:asciiTheme="minorEastAsia" w:eastAsiaTheme="minorEastAsia" w:hAnsiTheme="minorEastAsia" w:hint="eastAsia"/>
          <w:b/>
          <w:color w:val="000000"/>
        </w:rPr>
        <w:t>0</w:t>
      </w:r>
      <w:r w:rsidRPr="00C17407">
        <w:rPr>
          <w:rFonts w:asciiTheme="minorEastAsia" w:eastAsiaTheme="minorEastAsia" w:hAnsiTheme="minorEastAsia" w:hint="eastAsia"/>
          <w:b/>
          <w:color w:val="000000"/>
        </w:rPr>
        <w:t>项，一般不符合</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项，观察项项分布在部门条款，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6F7007" w:rsidRPr="00C17407" w:rsidRDefault="006F7007" w:rsidP="006F7007">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6F7007" w:rsidRPr="00C17407" w:rsidRDefault="006F7007" w:rsidP="006F7007">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6F7007" w:rsidRPr="00C17407" w:rsidRDefault="006F7007" w:rsidP="006F7007">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6F7007" w:rsidRPr="00C17407" w:rsidTr="00981B9F">
        <w:tc>
          <w:tcPr>
            <w:tcW w:w="5246" w:type="dxa"/>
          </w:tcPr>
          <w:p w:rsidR="006F7007" w:rsidRPr="00C17407" w:rsidRDefault="006F7007" w:rsidP="00981B9F">
            <w:pPr>
              <w:snapToGrid w:val="0"/>
              <w:spacing w:line="360" w:lineRule="auto"/>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6F7007" w:rsidRPr="00C17407" w:rsidRDefault="006F7007" w:rsidP="00981B9F">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6F7007" w:rsidRPr="00C17407" w:rsidTr="00981B9F">
        <w:tc>
          <w:tcPr>
            <w:tcW w:w="5246" w:type="dxa"/>
          </w:tcPr>
          <w:p w:rsidR="006F7007" w:rsidRPr="00C17407" w:rsidRDefault="006F7007" w:rsidP="00981B9F">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样本量不足</w:t>
            </w:r>
          </w:p>
        </w:tc>
        <w:tc>
          <w:tcPr>
            <w:tcW w:w="4819" w:type="dxa"/>
          </w:tcPr>
          <w:p w:rsidR="006F7007" w:rsidRPr="00C17407" w:rsidRDefault="006F7007" w:rsidP="00981B9F">
            <w:pPr>
              <w:snapToGrid w:val="0"/>
              <w:spacing w:line="360" w:lineRule="auto"/>
              <w:rPr>
                <w:rFonts w:asciiTheme="minorEastAsia" w:eastAsiaTheme="minorEastAsia" w:hAnsiTheme="minorEastAsia"/>
                <w:b/>
                <w:color w:val="000000"/>
                <w:szCs w:val="21"/>
              </w:rPr>
            </w:pPr>
          </w:p>
        </w:tc>
      </w:tr>
      <w:tr w:rsidR="006F7007" w:rsidRPr="00C17407" w:rsidTr="00981B9F">
        <w:tc>
          <w:tcPr>
            <w:tcW w:w="5246" w:type="dxa"/>
          </w:tcPr>
          <w:p w:rsidR="006F7007" w:rsidRPr="00C17407" w:rsidRDefault="006F7007" w:rsidP="00981B9F">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lastRenderedPageBreak/>
              <w:t>□</w:t>
            </w:r>
            <w:r w:rsidRPr="00C17407">
              <w:rPr>
                <w:rFonts w:asciiTheme="minorEastAsia" w:eastAsiaTheme="minorEastAsia" w:hAnsiTheme="minorEastAsia" w:hint="eastAsia"/>
                <w:b/>
                <w:color w:val="000000"/>
                <w:szCs w:val="21"/>
              </w:rPr>
              <w:t>知识产权保护</w:t>
            </w:r>
          </w:p>
        </w:tc>
        <w:tc>
          <w:tcPr>
            <w:tcW w:w="4819" w:type="dxa"/>
          </w:tcPr>
          <w:p w:rsidR="006F7007" w:rsidRPr="00C17407" w:rsidRDefault="006F7007" w:rsidP="00981B9F">
            <w:pPr>
              <w:snapToGrid w:val="0"/>
              <w:spacing w:line="360" w:lineRule="auto"/>
              <w:rPr>
                <w:rFonts w:asciiTheme="minorEastAsia" w:eastAsiaTheme="minorEastAsia" w:hAnsiTheme="minorEastAsia"/>
                <w:b/>
                <w:color w:val="000000"/>
                <w:szCs w:val="21"/>
              </w:rPr>
            </w:pPr>
          </w:p>
        </w:tc>
      </w:tr>
      <w:tr w:rsidR="006F7007" w:rsidRPr="00C17407" w:rsidTr="00981B9F">
        <w:tc>
          <w:tcPr>
            <w:tcW w:w="5246" w:type="dxa"/>
          </w:tcPr>
          <w:p w:rsidR="006F7007" w:rsidRPr="00C17407" w:rsidRDefault="006F7007" w:rsidP="00981B9F">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6F7007" w:rsidRPr="00C17407" w:rsidRDefault="006F7007" w:rsidP="00981B9F">
            <w:pPr>
              <w:snapToGrid w:val="0"/>
              <w:spacing w:line="360" w:lineRule="auto"/>
              <w:rPr>
                <w:rFonts w:asciiTheme="minorEastAsia" w:eastAsiaTheme="minorEastAsia" w:hAnsiTheme="minorEastAsia"/>
                <w:b/>
                <w:color w:val="000000"/>
                <w:szCs w:val="21"/>
              </w:rPr>
            </w:pPr>
          </w:p>
        </w:tc>
      </w:tr>
    </w:tbl>
    <w:p w:rsidR="006F7007" w:rsidRPr="00C17407" w:rsidRDefault="006F7007" w:rsidP="006F7007">
      <w:pPr>
        <w:snapToGrid w:val="0"/>
        <w:spacing w:line="360" w:lineRule="auto"/>
        <w:ind w:leftChars="-337" w:left="-191" w:hangingChars="271" w:hanging="517"/>
        <w:rPr>
          <w:rFonts w:asciiTheme="minorEastAsia" w:eastAsiaTheme="minorEastAsia" w:hAnsiTheme="minorEastAsia"/>
          <w:b/>
          <w:color w:val="000000"/>
          <w:spacing w:val="-10"/>
          <w:szCs w:val="21"/>
        </w:rPr>
      </w:pPr>
    </w:p>
    <w:p w:rsidR="006F7007" w:rsidRPr="00C17407" w:rsidRDefault="006F7007" w:rsidP="006F7007">
      <w:pPr>
        <w:snapToGrid w:val="0"/>
        <w:spacing w:line="360" w:lineRule="auto"/>
        <w:ind w:leftChars="-472" w:left="364" w:hangingChars="519" w:hanging="1355"/>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6F7007" w:rsidRPr="00C17407" w:rsidRDefault="006F7007" w:rsidP="006F7007">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6F7007" w:rsidRPr="00C17407" w:rsidRDefault="006F7007" w:rsidP="006F7007">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6F7007" w:rsidRPr="00C17407" w:rsidRDefault="006F7007" w:rsidP="006F7007">
      <w:pPr>
        <w:spacing w:line="360" w:lineRule="auto"/>
        <w:ind w:leftChars="-472" w:left="1" w:hangingChars="380" w:hanging="992"/>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6F7007" w:rsidRPr="00C17407" w:rsidTr="00981B9F">
        <w:trPr>
          <w:trHeight w:val="1452"/>
        </w:trPr>
        <w:tc>
          <w:tcPr>
            <w:tcW w:w="10080" w:type="dxa"/>
          </w:tcPr>
          <w:p w:rsidR="006F7007" w:rsidRPr="00C17407" w:rsidRDefault="006F7007" w:rsidP="00981B9F">
            <w:pPr>
              <w:spacing w:line="280" w:lineRule="exact"/>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QMS</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6F7007" w:rsidRPr="00C17407" w:rsidRDefault="006F7007" w:rsidP="00981B9F">
            <w:pPr>
              <w:spacing w:line="240" w:lineRule="exact"/>
              <w:rPr>
                <w:rFonts w:asciiTheme="minorEastAsia" w:eastAsiaTheme="minorEastAsia" w:hAnsiTheme="minorEastAsia"/>
                <w:b/>
                <w:color w:val="000000"/>
                <w:sz w:val="28"/>
                <w:szCs w:val="28"/>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6F7007" w:rsidRPr="00C17407" w:rsidTr="00981B9F">
        <w:trPr>
          <w:trHeight w:val="1185"/>
        </w:trPr>
        <w:tc>
          <w:tcPr>
            <w:tcW w:w="10080" w:type="dxa"/>
          </w:tcPr>
          <w:p w:rsidR="006F7007" w:rsidRPr="00C17407" w:rsidRDefault="006F7007" w:rsidP="00981B9F">
            <w:pPr>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6F7007" w:rsidRPr="00C17407" w:rsidRDefault="006F7007" w:rsidP="00981B9F">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审核范围适宜，与申请范围一致</w:t>
            </w:r>
          </w:p>
          <w:p w:rsidR="006F7007" w:rsidRPr="00C17407" w:rsidRDefault="006F7007" w:rsidP="00981B9F">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szCs w:val="20"/>
              </w:rPr>
              <w:t xml:space="preserve"> </w:t>
            </w:r>
          </w:p>
        </w:tc>
      </w:tr>
      <w:tr w:rsidR="006F7007" w:rsidRPr="00C17407" w:rsidTr="00981B9F">
        <w:trPr>
          <w:trHeight w:val="3190"/>
        </w:trPr>
        <w:tc>
          <w:tcPr>
            <w:tcW w:w="10080" w:type="dxa"/>
          </w:tcPr>
          <w:p w:rsidR="006F7007" w:rsidRPr="00C17407" w:rsidRDefault="006F7007" w:rsidP="00981B9F">
            <w:pPr>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rPr>
              <w:t xml:space="preserve">3. </w:t>
            </w:r>
            <w:r w:rsidRPr="00C17407">
              <w:rPr>
                <w:rFonts w:asciiTheme="minorEastAsia" w:eastAsiaTheme="minorEastAsia" w:hAnsiTheme="minorEastAsia" w:hint="eastAsia"/>
                <w:b/>
                <w:color w:val="000000"/>
              </w:rPr>
              <w:t>审核组推荐意见</w:t>
            </w:r>
            <w:r w:rsidRPr="00C17407">
              <w:rPr>
                <w:rFonts w:asciiTheme="minorEastAsia" w:eastAsiaTheme="minorEastAsia" w:hAnsiTheme="minorEastAsia" w:hint="eastAsia"/>
                <w:b/>
                <w:color w:val="000000"/>
                <w:sz w:val="16"/>
                <w:szCs w:val="16"/>
              </w:rPr>
              <w:t>：</w:t>
            </w:r>
          </w:p>
          <w:p w:rsidR="006F7007" w:rsidRPr="00C17407" w:rsidRDefault="00981B9F" w:rsidP="00981B9F">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006F7007" w:rsidRPr="00C17407">
              <w:rPr>
                <w:rFonts w:asciiTheme="minorEastAsia" w:eastAsiaTheme="minorEastAsia" w:hAnsiTheme="minorEastAsia" w:hint="eastAsia"/>
                <w:b/>
                <w:color w:val="000000"/>
              </w:rPr>
              <w:t>推荐认证注册</w:t>
            </w:r>
            <w:r w:rsidR="006F7007"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r w:rsidR="006F7007" w:rsidRPr="00C17407">
              <w:rPr>
                <w:rFonts w:asciiTheme="minorEastAsia" w:eastAsiaTheme="minorEastAsia" w:hAnsiTheme="minorEastAsia"/>
                <w:b/>
                <w:color w:val="000000"/>
                <w:szCs w:val="21"/>
              </w:rPr>
              <w:t>)</w:t>
            </w:r>
          </w:p>
          <w:p w:rsidR="006F7007" w:rsidRPr="00C17407" w:rsidRDefault="00981B9F" w:rsidP="00981B9F">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006F7007" w:rsidRPr="00C17407">
              <w:rPr>
                <w:rFonts w:asciiTheme="minorEastAsia" w:eastAsiaTheme="minorEastAsia" w:hAnsiTheme="minorEastAsia" w:hint="eastAsia"/>
                <w:b/>
                <w:color w:val="000000"/>
                <w:spacing w:val="-4"/>
              </w:rPr>
              <w:t>在完成纠正措施后</w:t>
            </w:r>
            <w:r w:rsidR="006F7007" w:rsidRPr="00C17407">
              <w:rPr>
                <w:rFonts w:asciiTheme="minorEastAsia" w:eastAsiaTheme="minorEastAsia" w:hAnsiTheme="minorEastAsia" w:hint="eastAsia"/>
                <w:b/>
                <w:color w:val="000000"/>
              </w:rPr>
              <w:t>推荐认证注册</w:t>
            </w:r>
            <w:r w:rsidR="006F7007"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r w:rsidR="006F7007" w:rsidRPr="00C17407">
              <w:rPr>
                <w:rFonts w:asciiTheme="minorEastAsia" w:eastAsiaTheme="minorEastAsia" w:hAnsiTheme="minorEastAsia"/>
                <w:b/>
                <w:color w:val="000000"/>
                <w:szCs w:val="21"/>
              </w:rPr>
              <w:t>)</w:t>
            </w:r>
          </w:p>
          <w:p w:rsidR="006F7007" w:rsidRPr="00C17407" w:rsidRDefault="006F7007" w:rsidP="00981B9F">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F7007" w:rsidRPr="00C17407" w:rsidRDefault="006F7007" w:rsidP="00981B9F">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F7007" w:rsidRPr="00C17407" w:rsidRDefault="006F7007" w:rsidP="00981B9F">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F7007" w:rsidRPr="00C17407" w:rsidRDefault="006F7007" w:rsidP="00981B9F">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F7007" w:rsidRPr="00C17407" w:rsidRDefault="006F7007" w:rsidP="00981B9F">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F7007" w:rsidRPr="00C17407" w:rsidRDefault="006F7007" w:rsidP="00981B9F">
            <w:pPr>
              <w:snapToGrid w:val="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F7007" w:rsidRPr="00C17407" w:rsidRDefault="006F7007" w:rsidP="00981B9F">
            <w:pPr>
              <w:snapToGrid w:val="0"/>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6F7007" w:rsidRPr="00C17407" w:rsidTr="00981B9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F7007" w:rsidRPr="00C17407" w:rsidRDefault="006F7007" w:rsidP="00981B9F">
            <w:pPr>
              <w:spacing w:line="360" w:lineRule="auto"/>
              <w:rPr>
                <w:rFonts w:asciiTheme="minorEastAsia" w:eastAsiaTheme="minorEastAsia" w:hAnsiTheme="minorEastAsia"/>
                <w:b/>
                <w:color w:val="000000"/>
              </w:rPr>
            </w:pPr>
          </w:p>
        </w:tc>
      </w:tr>
    </w:tbl>
    <w:p w:rsidR="006F7007" w:rsidRPr="00C17407" w:rsidRDefault="006F7007" w:rsidP="006F7007">
      <w:pPr>
        <w:pStyle w:val="a6"/>
        <w:spacing w:line="360" w:lineRule="auto"/>
        <w:ind w:leftChars="-472" w:left="-67" w:hangingChars="354" w:hanging="924"/>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6F7007" w:rsidRPr="00C17407" w:rsidRDefault="006F7007" w:rsidP="006F7007">
      <w:pPr>
        <w:snapToGrid w:val="0"/>
        <w:spacing w:line="360" w:lineRule="auto"/>
        <w:ind w:leftChars="-406" w:left="-853" w:firstLineChars="201" w:firstLine="424"/>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sidRPr="00C17407">
        <w:rPr>
          <w:rFonts w:asciiTheme="minorEastAsia" w:eastAsiaTheme="minorEastAsia" w:hAnsiTheme="minorEastAsia" w:hint="eastAsia"/>
          <w:b/>
          <w:color w:val="000000"/>
        </w:rPr>
        <w:t>项存在</w:t>
      </w:r>
      <w:proofErr w:type="gramEnd"/>
      <w:r w:rsidRPr="00C17407">
        <w:rPr>
          <w:rFonts w:asciiTheme="minorEastAsia" w:eastAsiaTheme="minorEastAsia" w:hAnsiTheme="minorEastAsia" w:hint="eastAsia"/>
          <w:b/>
          <w:color w:val="000000"/>
        </w:rPr>
        <w:t>于目前管理体系的运行中。</w:t>
      </w:r>
    </w:p>
    <w:p w:rsidR="006F7007" w:rsidRPr="00C17407" w:rsidRDefault="006F7007" w:rsidP="006F7007">
      <w:pPr>
        <w:tabs>
          <w:tab w:val="left" w:pos="645"/>
        </w:tabs>
        <w:spacing w:line="360" w:lineRule="auto"/>
        <w:ind w:leftChars="-405" w:left="-850"/>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6F7007" w:rsidRPr="00C17407" w:rsidRDefault="006F7007" w:rsidP="006F7007">
      <w:pPr>
        <w:spacing w:line="360" w:lineRule="auto"/>
        <w:ind w:leftChars="-405" w:left="-850" w:firstLineChars="200" w:firstLine="422"/>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w:t>
      </w:r>
      <w:proofErr w:type="gramStart"/>
      <w:r w:rsidRPr="00C17407">
        <w:rPr>
          <w:rFonts w:asciiTheme="minorEastAsia" w:eastAsiaTheme="minorEastAsia" w:hAnsiTheme="minorEastAsia" w:hint="eastAsia"/>
          <w:b/>
          <w:color w:val="000000"/>
        </w:rPr>
        <w:t>天针对</w:t>
      </w:r>
      <w:proofErr w:type="gramEnd"/>
      <w:r w:rsidRPr="00C17407">
        <w:rPr>
          <w:rFonts w:asciiTheme="minorEastAsia" w:eastAsiaTheme="minorEastAsia" w:hAnsiTheme="minorEastAsia" w:hint="eastAsia"/>
          <w:b/>
          <w:color w:val="000000"/>
        </w:rPr>
        <w:t>不符合原因制定并实施纠正措施。验证方式见不符合项报告。</w:t>
      </w:r>
    </w:p>
    <w:p w:rsidR="006F7007" w:rsidRDefault="006F7007" w:rsidP="006F7007">
      <w:pPr>
        <w:spacing w:beforeLines="50" w:before="156" w:afterLines="50" w:after="156"/>
        <w:ind w:leftChars="-405" w:left="1" w:hangingChars="326" w:hanging="851"/>
        <w:rPr>
          <w:rFonts w:asciiTheme="minorEastAsia" w:eastAsiaTheme="minorEastAsia" w:hAnsiTheme="minorEastAsia" w:hint="eastAsia"/>
          <w:color w:val="000000"/>
          <w:kern w:val="24"/>
          <w:sz w:val="28"/>
          <w:szCs w:val="28"/>
        </w:rPr>
      </w:pPr>
      <w:r w:rsidRPr="00C17407">
        <w:rPr>
          <w:rFonts w:asciiTheme="minorEastAsia" w:eastAsiaTheme="minorEastAsia" w:hAnsiTheme="minorEastAsia" w:hint="eastAsia"/>
          <w:b/>
          <w:color w:val="000000"/>
          <w:sz w:val="26"/>
          <w:szCs w:val="26"/>
        </w:rPr>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p>
    <w:p w:rsidR="00981B9F" w:rsidRPr="004841BF" w:rsidRDefault="00981B9F" w:rsidP="00981B9F">
      <w:pPr>
        <w:spacing w:beforeLines="50" w:before="156" w:afterLines="50" w:after="156"/>
        <w:ind w:leftChars="-405" w:left="63" w:hangingChars="326" w:hanging="913"/>
        <w:rPr>
          <w:rFonts w:asciiTheme="minorEastAsia" w:eastAsiaTheme="minorEastAsia" w:hAnsiTheme="minorEastAsia"/>
          <w:color w:val="000000"/>
          <w:kern w:val="24"/>
          <w:sz w:val="28"/>
          <w:szCs w:val="28"/>
        </w:rPr>
      </w:pPr>
    </w:p>
    <w:p w:rsidR="006F7007" w:rsidRPr="00C17407" w:rsidRDefault="006F7007" w:rsidP="006F7007">
      <w:pPr>
        <w:snapToGrid w:val="0"/>
        <w:rPr>
          <w:rFonts w:asciiTheme="minorEastAsia" w:eastAsiaTheme="minorEastAsia" w:hAnsiTheme="minorEastAsia"/>
          <w:b/>
          <w:bCs/>
          <w:color w:val="000000"/>
          <w:szCs w:val="28"/>
          <w:u w:val="single"/>
        </w:rPr>
      </w:pPr>
    </w:p>
    <w:p w:rsidR="006F7007" w:rsidRPr="00C17407" w:rsidRDefault="006F7007" w:rsidP="006F7007">
      <w:pPr>
        <w:snapToGrid w:val="0"/>
        <w:spacing w:afterLines="50" w:after="156" w:line="360" w:lineRule="auto"/>
        <w:ind w:leftChars="-405" w:left="-165" w:hangingChars="326" w:hanging="685"/>
        <w:rPr>
          <w:rFonts w:asciiTheme="minorEastAsia" w:eastAsiaTheme="minorEastAsia" w:hAnsiTheme="minorEastAsia"/>
          <w:b/>
          <w:color w:val="000000"/>
          <w:sz w:val="16"/>
          <w:szCs w:val="16"/>
        </w:rPr>
      </w:pPr>
      <w:r>
        <w:rPr>
          <w:noProof/>
        </w:rPr>
        <w:drawing>
          <wp:anchor distT="0" distB="0" distL="114300" distR="114300" simplePos="0" relativeHeight="251663360" behindDoc="0" locked="0" layoutInCell="1" allowOverlap="1" wp14:anchorId="56607BC4" wp14:editId="4E79009E">
            <wp:simplePos x="0" y="0"/>
            <wp:positionH relativeFrom="column">
              <wp:posOffset>1607185</wp:posOffset>
            </wp:positionH>
            <wp:positionV relativeFrom="paragraph">
              <wp:posOffset>225425</wp:posOffset>
            </wp:positionV>
            <wp:extent cx="1257821" cy="6172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artisticPhotocopy/>
                              </a14:imgEffect>
                              <a14:imgEffect>
                                <a14:brightnessContrast bright="-15000" contrast="100000"/>
                              </a14:imgEffect>
                            </a14:imgLayer>
                          </a14:imgProps>
                        </a:ext>
                      </a:extLst>
                    </a:blip>
                    <a:stretch>
                      <a:fillRect/>
                    </a:stretch>
                  </pic:blipFill>
                  <pic:spPr>
                    <a:xfrm>
                      <a:off x="0" y="0"/>
                      <a:ext cx="1257821" cy="617220"/>
                    </a:xfrm>
                    <a:prstGeom prst="rect">
                      <a:avLst/>
                    </a:prstGeom>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z w:val="26"/>
          <w:szCs w:val="26"/>
        </w:rPr>
        <w:t>十四、审核组签字</w:t>
      </w:r>
    </w:p>
    <w:p w:rsidR="006F7007" w:rsidRPr="00C17407" w:rsidRDefault="006F7007" w:rsidP="006F7007">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6F7007" w:rsidRPr="00C17407" w:rsidRDefault="006F7007" w:rsidP="006F7007">
      <w:pPr>
        <w:snapToGrid w:val="0"/>
        <w:spacing w:beforeLines="50" w:before="156" w:line="360" w:lineRule="auto"/>
        <w:ind w:firstLineChars="250" w:firstLine="753"/>
        <w:rPr>
          <w:rFonts w:asciiTheme="minorEastAsia" w:eastAsiaTheme="minorEastAsia" w:hAnsiTheme="minorEastAsia"/>
          <w:b/>
          <w:color w:val="000000"/>
        </w:rPr>
      </w:pPr>
      <w:r>
        <w:rPr>
          <w:rFonts w:eastAsia="隶书" w:hint="eastAsia"/>
          <w:b/>
          <w:noProof/>
          <w:sz w:val="30"/>
          <w:szCs w:val="30"/>
          <w:u w:val="single"/>
        </w:rPr>
        <w:drawing>
          <wp:anchor distT="0" distB="0" distL="114300" distR="114300" simplePos="0" relativeHeight="251665408" behindDoc="0" locked="0" layoutInCell="1" allowOverlap="1" wp14:anchorId="1DDB1040" wp14:editId="780B2570">
            <wp:simplePos x="0" y="0"/>
            <wp:positionH relativeFrom="column">
              <wp:posOffset>1668145</wp:posOffset>
            </wp:positionH>
            <wp:positionV relativeFrom="paragraph">
              <wp:posOffset>175895</wp:posOffset>
            </wp:positionV>
            <wp:extent cx="892175" cy="48133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p>
    <w:p w:rsidR="006F7007" w:rsidRPr="00E560F5" w:rsidRDefault="006F7007" w:rsidP="006F7007">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p>
    <w:p w:rsidR="00DD1404" w:rsidRDefault="00DD1404" w:rsidP="006F7007">
      <w:pPr>
        <w:snapToGrid w:val="0"/>
        <w:spacing w:line="360" w:lineRule="auto"/>
        <w:ind w:firstLineChars="1461" w:firstLine="3080"/>
        <w:rPr>
          <w:rFonts w:asciiTheme="minorEastAsia" w:eastAsiaTheme="minorEastAsia" w:hAnsiTheme="minorEastAsia" w:hint="eastAsia"/>
          <w:b/>
          <w:color w:val="000000"/>
        </w:rPr>
      </w:pPr>
    </w:p>
    <w:p w:rsidR="006F7007" w:rsidRPr="00C17407" w:rsidRDefault="006F7007" w:rsidP="006F7007">
      <w:pPr>
        <w:snapToGrid w:val="0"/>
        <w:spacing w:line="360" w:lineRule="auto"/>
        <w:ind w:firstLineChars="1461" w:firstLine="3080"/>
        <w:rPr>
          <w:rFonts w:asciiTheme="minorEastAsia" w:eastAsiaTheme="minorEastAsia" w:hAnsiTheme="minorEastAsia"/>
          <w:b/>
          <w:color w:val="000000"/>
          <w:sz w:val="16"/>
          <w:szCs w:val="16"/>
        </w:rPr>
      </w:pPr>
      <w:bookmarkStart w:id="21" w:name="_GoBack"/>
      <w:bookmarkEnd w:id="21"/>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w:t>
      </w:r>
      <w:r>
        <w:rPr>
          <w:rFonts w:asciiTheme="minorEastAsia" w:eastAsiaTheme="minorEastAsia" w:hAnsiTheme="minorEastAsia" w:hint="eastAsia"/>
          <w:b/>
          <w:color w:val="000000"/>
        </w:rPr>
        <w:t>20</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7</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26</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日</w:t>
      </w:r>
    </w:p>
    <w:p w:rsidR="006F7007" w:rsidRPr="00C17407" w:rsidRDefault="006F7007" w:rsidP="006F7007">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6F7007" w:rsidRPr="00C17407" w:rsidRDefault="006F7007" w:rsidP="006F7007">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00981B9F"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00981B9F">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sidR="00981B9F">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981B9F"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6F7007" w:rsidRPr="00C17407" w:rsidRDefault="006F7007" w:rsidP="006F7007">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00981B9F"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w:t>
      </w:r>
      <w:r w:rsidR="00981B9F">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sidR="00981B9F">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981B9F"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6F7007" w:rsidRPr="00C17407" w:rsidRDefault="006F7007" w:rsidP="006F7007">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00981B9F"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OHSMS(  </w:t>
      </w:r>
      <w:r w:rsidR="00981B9F">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sidR="00981B9F">
        <w:rPr>
          <w:rFonts w:asciiTheme="minorEastAsia" w:eastAsiaTheme="minorEastAsia" w:hAnsiTheme="minorEastAsia" w:hint="eastAsia"/>
          <w:b/>
          <w:color w:val="000000"/>
          <w:szCs w:val="21"/>
        </w:rPr>
        <w:t xml:space="preserve"> </w:t>
      </w:r>
      <w:r>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981B9F"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6F7007" w:rsidRPr="00C17407" w:rsidRDefault="006F7007" w:rsidP="006F7007">
      <w:pPr>
        <w:spacing w:line="360" w:lineRule="auto"/>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6F7007" w:rsidRPr="00C17407" w:rsidRDefault="006F7007" w:rsidP="006F7007">
      <w:pPr>
        <w:spacing w:afterLines="50" w:after="156"/>
        <w:ind w:firstLineChars="200" w:firstLine="422"/>
        <w:rPr>
          <w:rFonts w:asciiTheme="minorEastAsia" w:eastAsiaTheme="minorEastAsia" w:hAnsiTheme="minorEastAsia"/>
          <w:b/>
          <w:color w:val="000000"/>
          <w:szCs w:val="21"/>
        </w:rPr>
      </w:pPr>
    </w:p>
    <w:p w:rsidR="006F7007" w:rsidRPr="00C17407" w:rsidRDefault="006F7007" w:rsidP="006F7007">
      <w:pPr>
        <w:spacing w:afterLines="50" w:after="156"/>
        <w:ind w:leftChars="-202" w:hangingChars="201" w:hanging="424"/>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p>
    <w:p w:rsidR="006F7007" w:rsidRPr="00C17407" w:rsidRDefault="00981B9F" w:rsidP="00981B9F">
      <w:pPr>
        <w:ind w:firstLineChars="400" w:firstLine="763"/>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006F7007" w:rsidRPr="00C17407">
        <w:rPr>
          <w:rFonts w:asciiTheme="minorEastAsia" w:eastAsiaTheme="minorEastAsia" w:hAnsiTheme="minorEastAsia" w:hint="eastAsia"/>
          <w:b/>
          <w:color w:val="000000"/>
          <w:szCs w:val="21"/>
        </w:rPr>
        <w:t>推荐注册□不推荐注册</w:t>
      </w:r>
      <w:r w:rsidR="006F7007" w:rsidRPr="00C17407">
        <w:rPr>
          <w:rFonts w:asciiTheme="minorEastAsia" w:eastAsiaTheme="minorEastAsia" w:hAnsiTheme="minorEastAsia" w:hint="eastAsia"/>
          <w:b/>
          <w:color w:val="000000"/>
          <w:spacing w:val="-10"/>
          <w:szCs w:val="21"/>
        </w:rPr>
        <w:t>□推荐重新认证</w:t>
      </w:r>
      <w:r w:rsidR="006F7007" w:rsidRPr="00C17407">
        <w:rPr>
          <w:rFonts w:asciiTheme="minorEastAsia" w:eastAsiaTheme="minorEastAsia" w:hAnsiTheme="minorEastAsia" w:hint="eastAsia"/>
          <w:b/>
          <w:color w:val="000000"/>
          <w:szCs w:val="21"/>
        </w:rPr>
        <w:t>注册（再认证填写）</w:t>
      </w:r>
    </w:p>
    <w:p w:rsidR="006F7007" w:rsidRPr="00C17407" w:rsidRDefault="006F7007" w:rsidP="006F7007">
      <w:pPr>
        <w:spacing w:beforeLines="100" w:before="312" w:afterLines="50" w:after="156"/>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组长签字</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日期</w:t>
      </w:r>
      <w:r w:rsidRPr="00C17407">
        <w:rPr>
          <w:rFonts w:asciiTheme="minorEastAsia" w:eastAsiaTheme="minorEastAsia" w:hAnsiTheme="minorEastAsia"/>
          <w:b/>
          <w:color w:val="000000"/>
          <w:szCs w:val="21"/>
        </w:rPr>
        <w:t xml:space="preserve">:    </w:t>
      </w:r>
      <w:r w:rsidR="00981B9F">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年</w:t>
      </w:r>
      <w:r w:rsidRPr="00C17407">
        <w:rPr>
          <w:rFonts w:asciiTheme="minorEastAsia" w:eastAsiaTheme="minorEastAsia" w:hAnsiTheme="minorEastAsia"/>
          <w:b/>
          <w:color w:val="000000"/>
          <w:szCs w:val="21"/>
        </w:rPr>
        <w:t xml:space="preserve"> </w:t>
      </w:r>
      <w:r w:rsidR="00981B9F">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hint="eastAsia"/>
          <w:b/>
          <w:color w:val="000000"/>
          <w:szCs w:val="21"/>
        </w:rPr>
        <w:t>月</w:t>
      </w:r>
      <w:r w:rsidR="00981B9F">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w:t>
      </w:r>
    </w:p>
    <w:p w:rsidR="006F7007" w:rsidRDefault="006F7007" w:rsidP="006F7007">
      <w:pPr>
        <w:spacing w:line="360" w:lineRule="auto"/>
        <w:ind w:leftChars="-405" w:hangingChars="403" w:hanging="850"/>
        <w:rPr>
          <w:rFonts w:asciiTheme="minorEastAsia" w:eastAsiaTheme="minorEastAsia" w:hAnsiTheme="minorEastAsia"/>
          <w:b/>
          <w:color w:val="000000"/>
        </w:rPr>
      </w:pPr>
    </w:p>
    <w:p w:rsidR="006F7007" w:rsidRPr="00C17407" w:rsidRDefault="006F7007" w:rsidP="006F7007">
      <w:pPr>
        <w:spacing w:line="360" w:lineRule="auto"/>
        <w:ind w:leftChars="-405" w:hangingChars="403" w:hanging="850"/>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color w:val="000000"/>
          <w:sz w:val="26"/>
          <w:szCs w:val="26"/>
        </w:rPr>
        <w:t>认证评定与批准</w:t>
      </w:r>
    </w:p>
    <w:p w:rsidR="006F7007" w:rsidRPr="00C17407" w:rsidRDefault="006F7007" w:rsidP="006F7007">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技术委员会评定结论：</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6F7007" w:rsidRDefault="006F7007" w:rsidP="006F7007">
      <w:pPr>
        <w:spacing w:line="360" w:lineRule="auto"/>
        <w:ind w:leftChars="-405"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认证评定负责人：</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6F7007" w:rsidRPr="00C17407" w:rsidRDefault="006F7007" w:rsidP="006F7007">
      <w:pPr>
        <w:spacing w:line="360" w:lineRule="auto"/>
        <w:ind w:leftChars="-405" w:hangingChars="403" w:hanging="850"/>
        <w:rPr>
          <w:rFonts w:asciiTheme="minorEastAsia" w:eastAsiaTheme="minorEastAsia" w:hAnsiTheme="minorEastAsia"/>
          <w:b/>
          <w:color w:val="000000"/>
        </w:rPr>
      </w:pPr>
    </w:p>
    <w:p w:rsidR="006F7007" w:rsidRPr="00C17407" w:rsidRDefault="006F7007" w:rsidP="006F7007">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批准结论：</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6F7007" w:rsidRDefault="006F7007" w:rsidP="006F7007">
      <w:pPr>
        <w:spacing w:line="360" w:lineRule="auto"/>
        <w:ind w:leftChars="-405"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批准人（总经理）：</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日期：</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年</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月</w:t>
      </w:r>
      <w:r>
        <w:rPr>
          <w:rFonts w:asciiTheme="minorEastAsia" w:eastAsiaTheme="minorEastAsia" w:hAnsiTheme="minorEastAsia" w:hint="eastAsia"/>
          <w:b/>
          <w:color w:val="000000"/>
        </w:rPr>
        <w:t xml:space="preserve">    </w:t>
      </w:r>
      <w:r w:rsidRPr="00C17407">
        <w:rPr>
          <w:rFonts w:asciiTheme="minorEastAsia" w:eastAsiaTheme="minorEastAsia" w:hAnsiTheme="minorEastAsia" w:hint="eastAsia"/>
          <w:b/>
          <w:color w:val="000000"/>
        </w:rPr>
        <w:t>日</w:t>
      </w:r>
    </w:p>
    <w:p w:rsidR="006F7007" w:rsidRPr="003B7FEB" w:rsidRDefault="006F7007" w:rsidP="006F7007">
      <w:pPr>
        <w:spacing w:line="360" w:lineRule="auto"/>
        <w:ind w:leftChars="-405" w:hangingChars="403" w:hanging="850"/>
        <w:rPr>
          <w:rFonts w:asciiTheme="minorEastAsia" w:eastAsiaTheme="minorEastAsia" w:hAnsiTheme="minorEastAsia"/>
          <w:b/>
          <w:color w:val="000000"/>
        </w:rPr>
      </w:pPr>
    </w:p>
    <w:p w:rsidR="006F7007" w:rsidRPr="00C17407" w:rsidRDefault="006F7007" w:rsidP="006F7007">
      <w:pPr>
        <w:snapToGrid w:val="0"/>
        <w:spacing w:line="360" w:lineRule="auto"/>
        <w:ind w:leftChars="-405" w:left="202" w:hangingChars="403" w:hanging="1052"/>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 w:val="26"/>
          <w:szCs w:val="26"/>
        </w:rPr>
        <w:t>十七、</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6F7007" w:rsidRPr="00C17407" w:rsidRDefault="006F7007" w:rsidP="006F7007">
      <w:pPr>
        <w:snapToGrid w:val="0"/>
        <w:spacing w:line="360" w:lineRule="auto"/>
        <w:ind w:left="738" w:hangingChars="350" w:hanging="738"/>
        <w:rPr>
          <w:rFonts w:asciiTheme="minorEastAsia" w:eastAsiaTheme="minorEastAsia" w:hAnsiTheme="minorEastAsia"/>
          <w:b/>
          <w:color w:val="000000"/>
          <w:szCs w:val="21"/>
          <w:u w:val="single"/>
        </w:rPr>
      </w:pPr>
    </w:p>
    <w:p w:rsidR="006F7007" w:rsidRPr="00C17407" w:rsidRDefault="006F7007" w:rsidP="006F7007">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lastRenderedPageBreak/>
        <w:t>十八、审核报告的发放范围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6F7007" w:rsidRPr="00C17407" w:rsidRDefault="006F7007" w:rsidP="006F7007">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6F7007" w:rsidRPr="00C17407" w:rsidRDefault="006F7007" w:rsidP="006F7007">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6F7007" w:rsidRPr="00C17407" w:rsidRDefault="006F7007" w:rsidP="006F7007">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十九、附件</w:t>
      </w:r>
    </w:p>
    <w:p w:rsidR="006F7007" w:rsidRPr="00C17407" w:rsidRDefault="006F7007" w:rsidP="006F7007">
      <w:pPr>
        <w:snapToGrid w:val="0"/>
        <w:ind w:leftChars="-78" w:left="-164" w:firstLineChars="77" w:firstLine="162"/>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6F7007" w:rsidRPr="00C17407" w:rsidRDefault="006F7007" w:rsidP="006F7007">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6F7007" w:rsidRPr="00C17407" w:rsidRDefault="006F7007" w:rsidP="006F7007">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6F7007" w:rsidRPr="00C17407" w:rsidRDefault="006F7007" w:rsidP="006F7007">
      <w:pPr>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二十、填表说明：</w:t>
      </w:r>
    </w:p>
    <w:p w:rsidR="006F7007" w:rsidRPr="00C17407" w:rsidRDefault="006F7007" w:rsidP="006F7007">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6F7007" w:rsidRPr="00C17407" w:rsidRDefault="006F7007" w:rsidP="006F7007">
      <w:pPr>
        <w:spacing w:line="360" w:lineRule="auto"/>
        <w:ind w:leftChars="-405" w:left="-85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w:t>
      </w:r>
      <w:proofErr w:type="gramStart"/>
      <w:r w:rsidRPr="00C17407">
        <w:rPr>
          <w:rFonts w:asciiTheme="minorEastAsia" w:eastAsiaTheme="minorEastAsia" w:hAnsiTheme="minorEastAsia" w:hint="eastAsia"/>
          <w:b/>
          <w:bCs/>
          <w:color w:val="000000"/>
          <w:szCs w:val="21"/>
        </w:rPr>
        <w:t>书安排</w:t>
      </w:r>
      <w:proofErr w:type="gramEnd"/>
      <w:r w:rsidRPr="00C17407">
        <w:rPr>
          <w:rFonts w:asciiTheme="minorEastAsia" w:eastAsiaTheme="minorEastAsia" w:hAnsiTheme="minorEastAsia" w:hint="eastAsia"/>
          <w:b/>
          <w:bCs/>
          <w:color w:val="000000"/>
          <w:szCs w:val="21"/>
        </w:rPr>
        <w:t>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6F7007" w:rsidRPr="00C17407" w:rsidRDefault="006F7007" w:rsidP="006F7007">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6F7007" w:rsidRPr="00C17407" w:rsidRDefault="006F7007" w:rsidP="006F7007">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6F7007" w:rsidRPr="00C17407" w:rsidRDefault="006F7007" w:rsidP="006F7007">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6F7007" w:rsidRPr="00C17407" w:rsidRDefault="006F7007" w:rsidP="006F7007">
      <w:pPr>
        <w:spacing w:line="360" w:lineRule="auto"/>
        <w:ind w:left="964" w:hangingChars="600" w:hanging="964"/>
        <w:rPr>
          <w:rFonts w:asciiTheme="minorEastAsia" w:eastAsiaTheme="minorEastAsia" w:hAnsiTheme="minorEastAsia"/>
          <w:b/>
          <w:bCs/>
          <w:color w:val="000000"/>
          <w:sz w:val="16"/>
          <w:szCs w:val="16"/>
        </w:rPr>
      </w:pPr>
    </w:p>
    <w:p w:rsidR="006F7007" w:rsidRDefault="006F7007" w:rsidP="006F7007">
      <w:pPr>
        <w:snapToGrid w:val="0"/>
        <w:spacing w:line="300" w:lineRule="auto"/>
        <w:ind w:firstLineChars="100" w:firstLine="244"/>
        <w:jc w:val="left"/>
        <w:rPr>
          <w:b/>
          <w:bCs/>
          <w:color w:val="000000" w:themeColor="text1"/>
          <w:w w:val="115"/>
        </w:rPr>
      </w:pPr>
    </w:p>
    <w:p w:rsidR="006F7007" w:rsidRDefault="006F7007" w:rsidP="006F7007">
      <w:pPr>
        <w:rPr>
          <w:rFonts w:ascii="宋体" w:hAnsi="宋体"/>
          <w:b/>
          <w:color w:val="000000" w:themeColor="text1"/>
          <w:sz w:val="26"/>
          <w:szCs w:val="26"/>
        </w:rPr>
      </w:pPr>
    </w:p>
    <w:p w:rsidR="006F7007" w:rsidRDefault="006F7007">
      <w:pPr>
        <w:rPr>
          <w:rFonts w:ascii="宋体" w:hAnsi="宋体"/>
          <w:b/>
          <w:color w:val="000000" w:themeColor="text1"/>
          <w:sz w:val="26"/>
          <w:szCs w:val="26"/>
        </w:rPr>
      </w:pPr>
    </w:p>
    <w:sectPr w:rsidR="006F7007" w:rsidSect="00981B9F">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552" w:rsidRDefault="00797552">
      <w:r>
        <w:separator/>
      </w:r>
    </w:p>
  </w:endnote>
  <w:endnote w:type="continuationSeparator" w:id="0">
    <w:p w:rsidR="00797552" w:rsidRDefault="0079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552" w:rsidRDefault="00797552">
      <w:r>
        <w:separator/>
      </w:r>
    </w:p>
  </w:footnote>
  <w:footnote w:type="continuationSeparator" w:id="0">
    <w:p w:rsidR="00797552" w:rsidRDefault="00797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B9F" w:rsidRPr="00390345" w:rsidRDefault="00981B9F" w:rsidP="006F700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981B9F" w:rsidRPr="00532B87" w:rsidRDefault="00981B9F" w:rsidP="00981B9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981B9F" w:rsidRPr="008E67FF" w:rsidRDefault="00981B9F" w:rsidP="00981B9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1600"/>
    <w:rsid w:val="000C4178"/>
    <w:rsid w:val="0053687F"/>
    <w:rsid w:val="006F7007"/>
    <w:rsid w:val="00797552"/>
    <w:rsid w:val="00981B9F"/>
    <w:rsid w:val="00DD1404"/>
    <w:rsid w:val="00E01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6F7007"/>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6F7007"/>
    <w:rPr>
      <w:b/>
      <w:bCs/>
      <w:kern w:val="2"/>
      <w:sz w:val="32"/>
    </w:rPr>
  </w:style>
  <w:style w:type="paragraph" w:styleId="aa">
    <w:name w:val="Plain Text"/>
    <w:basedOn w:val="a"/>
    <w:link w:val="Char3"/>
    <w:uiPriority w:val="99"/>
    <w:rsid w:val="006F7007"/>
    <w:rPr>
      <w:rFonts w:ascii="宋体" w:hAnsi="Courier New"/>
      <w:szCs w:val="21"/>
    </w:rPr>
  </w:style>
  <w:style w:type="character" w:customStyle="1" w:styleId="Char3">
    <w:name w:val="纯文本 Char"/>
    <w:basedOn w:val="a0"/>
    <w:link w:val="aa"/>
    <w:uiPriority w:val="99"/>
    <w:rsid w:val="006F7007"/>
    <w:rPr>
      <w:rFonts w:ascii="宋体" w:hAnsi="Courier New"/>
      <w:kern w:val="2"/>
      <w:sz w:val="21"/>
      <w:szCs w:val="21"/>
    </w:rPr>
  </w:style>
  <w:style w:type="paragraph" w:styleId="ab">
    <w:name w:val="Body Text Indent"/>
    <w:basedOn w:val="a"/>
    <w:link w:val="Char4"/>
    <w:uiPriority w:val="99"/>
    <w:semiHidden/>
    <w:unhideWhenUsed/>
    <w:rsid w:val="006F7007"/>
    <w:pPr>
      <w:spacing w:after="120"/>
      <w:ind w:leftChars="200" w:left="420"/>
    </w:pPr>
  </w:style>
  <w:style w:type="character" w:customStyle="1" w:styleId="Char4">
    <w:name w:val="正文文本缩进 Char"/>
    <w:basedOn w:val="a0"/>
    <w:link w:val="ab"/>
    <w:uiPriority w:val="99"/>
    <w:semiHidden/>
    <w:rsid w:val="006F7007"/>
    <w:rPr>
      <w:rFonts w:ascii="Times New Roman" w:hAnsi="Times New Roman"/>
      <w:kern w:val="2"/>
      <w:sz w:val="21"/>
      <w:szCs w:val="24"/>
    </w:rPr>
  </w:style>
  <w:style w:type="paragraph" w:styleId="20">
    <w:name w:val="Body Text First Indent 2"/>
    <w:basedOn w:val="ab"/>
    <w:link w:val="2Char0"/>
    <w:uiPriority w:val="99"/>
    <w:rsid w:val="006F7007"/>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6F7007"/>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1632</Words>
  <Characters>9308</Characters>
  <Application>Microsoft Office Word</Application>
  <DocSecurity>0</DocSecurity>
  <Lines>77</Lines>
  <Paragraphs>21</Paragraphs>
  <ScaleCrop>false</ScaleCrop>
  <Company>微软中国</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58</cp:revision>
  <cp:lastPrinted>2019-05-13T03:19:00Z</cp:lastPrinted>
  <dcterms:created xsi:type="dcterms:W3CDTF">2015-06-17T14:51:00Z</dcterms:created>
  <dcterms:modified xsi:type="dcterms:W3CDTF">2020-11-20T06:07:00Z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