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重庆市重点产业人力资源服务有限公司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w:t>
            </w: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石文辉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9001:2015,O：GB/T 28001-2011idtOHSAS 18001:2007,E：GB/T 24001-2016idtISO 14001:2015</w:t>
      </w:r>
      <w:bookmarkEnd w:id="4"/>
      <w:r>
        <w:rPr>
          <w:rFonts w:hint="eastAsia" w:ascii="宋体" w:hAnsi="宋体"/>
          <w:b/>
          <w:color w:val="000000" w:themeColor="text1"/>
          <w:sz w:val="26"/>
          <w:szCs w:val="26"/>
        </w:rPr>
        <w:t>四、受审核方基本信息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重庆市重点产业人力资源服务有限公司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重庆市渝北区春华大道99号北区7幢3层310号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重庆市渝北区春华大道99号北区6号楼306</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文婷</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17353104498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唐继邦</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文婷</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Q：计算机网络科技领域内的技术开发，会议展览服务</w:t>
            </w:r>
          </w:p>
          <w:p>
            <w:pPr>
              <w:spacing w:line="320" w:lineRule="exact"/>
              <w:rPr>
                <w:rFonts w:ascii="宋体" w:hAnsi="宋体"/>
                <w:b/>
                <w:color w:val="000000" w:themeColor="text1"/>
                <w:sz w:val="20"/>
                <w:szCs w:val="20"/>
              </w:rPr>
            </w:pPr>
            <w:r>
              <w:rPr>
                <w:rFonts w:ascii="宋体" w:hAnsi="宋体"/>
                <w:b/>
                <w:color w:val="000000" w:themeColor="text1"/>
                <w:sz w:val="20"/>
                <w:szCs w:val="20"/>
              </w:rPr>
              <w:t>O：计算机网络科技领域内的技术开发，会议展览服务及相关职业健康安全管理活动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E：计算机网络科技领域内的技术开发，会议展览服务及相关环境管理活动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Q：33.02.01;35.20.00</w:t>
            </w:r>
          </w:p>
          <w:p>
            <w:pPr>
              <w:spacing w:line="320" w:lineRule="exact"/>
              <w:rPr>
                <w:rFonts w:ascii="宋体" w:hAnsi="宋体"/>
                <w:b/>
                <w:color w:val="000000" w:themeColor="text1"/>
                <w:sz w:val="20"/>
                <w:szCs w:val="20"/>
              </w:rPr>
            </w:pPr>
            <w:r>
              <w:rPr>
                <w:rFonts w:ascii="宋体" w:hAnsi="宋体"/>
                <w:b/>
                <w:color w:val="000000" w:themeColor="text1"/>
                <w:sz w:val="20"/>
                <w:szCs w:val="20"/>
              </w:rPr>
              <w:t>O：33.02.01;35.20.00</w:t>
            </w:r>
          </w:p>
          <w:p>
            <w:pPr>
              <w:spacing w:line="320" w:lineRule="exact"/>
              <w:rPr>
                <w:rFonts w:ascii="宋体" w:hAnsi="宋体"/>
                <w:b/>
                <w:color w:val="000000" w:themeColor="text1"/>
                <w:sz w:val="20"/>
                <w:szCs w:val="20"/>
              </w:rPr>
            </w:pPr>
            <w:r>
              <w:rPr>
                <w:rFonts w:ascii="宋体" w:hAnsi="宋体"/>
                <w:b/>
                <w:color w:val="000000" w:themeColor="text1"/>
                <w:sz w:val="20"/>
                <w:szCs w:val="20"/>
              </w:rPr>
              <w:t>E：33.02.01;35.20.00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2019-01-24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bookmarkStart w:id="20" w:name="生产地址"/>
            <w:r>
              <w:rPr>
                <w:rFonts w:hint="eastAsia"/>
                <w:b/>
                <w:szCs w:val="21"/>
              </w:rPr>
              <w:t>经营地址:</w:t>
            </w:r>
            <w:r>
              <w:t>重庆市渝北区春华大道99号北区6号楼306</w:t>
            </w:r>
            <w:bookmarkEnd w:id="20"/>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方针、目标管理；文件、记录控制程；管理评审；内审管理；人员、部门职能职责和权限；采购管理；风险识别评价管理；环境因素识别评价管理。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信息技术</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客户服务部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不合格品控制；纠正和预防措施控制；策划管理；合同管理；服务过程管理；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计算机</w:t>
            </w:r>
            <w:r>
              <w:rPr>
                <w:rFonts w:hint="eastAsia" w:ascii="宋体" w:hAnsi="宋体"/>
                <w:szCs w:val="21"/>
                <w:lang w:val="en-US" w:eastAsia="zh-CN"/>
              </w:rPr>
              <w:t>软件</w:t>
            </w:r>
            <w:r>
              <w:rPr>
                <w:rFonts w:hint="eastAsia" w:ascii="宋体" w:hAnsi="宋体"/>
                <w:szCs w:val="21"/>
              </w:rPr>
              <w:t>开发</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会议展览服务</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highlight w:val="none"/>
              </w:rPr>
              <w:t>专业性展览会等级的划分及评定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21" w:name="OLE_LINK1"/>
      <w:r>
        <w:rPr>
          <w:rFonts w:hint="eastAsia"/>
          <w:b/>
          <w:color w:val="000000" w:themeColor="text1"/>
          <w:spacing w:val="-10"/>
          <w:szCs w:val="21"/>
        </w:rPr>
        <w:t>24</w:t>
      </w:r>
      <w:r>
        <w:rPr>
          <w:rFonts w:hint="eastAsia"/>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27</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市场第一、顾客满意</w:t>
            </w:r>
            <w:r>
              <w:rPr>
                <w:rFonts w:hint="eastAsia" w:hAnsi="宋体" w:cs="宋体"/>
                <w:szCs w:val="21"/>
              </w:rPr>
              <w:t>、</w:t>
            </w:r>
            <w:r>
              <w:rPr>
                <w:rFonts w:hint="eastAsia" w:ascii="宋体" w:hAnsi="宋体" w:cs="宋体"/>
                <w:szCs w:val="21"/>
              </w:rPr>
              <w:t>保护环境、预防为主</w:t>
            </w:r>
            <w:r>
              <w:rPr>
                <w:rFonts w:hint="eastAsia" w:hAnsi="宋体" w:cs="宋体"/>
                <w:szCs w:val="21"/>
              </w:rPr>
              <w:t>、</w:t>
            </w:r>
            <w:r>
              <w:rPr>
                <w:rFonts w:hint="eastAsia" w:ascii="宋体" w:hAnsi="宋体" w:cs="宋体"/>
                <w:szCs w:val="21"/>
              </w:rPr>
              <w:t>全员安全、持续改进</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软件开发、</w:t>
            </w:r>
            <w:r>
              <w:rPr>
                <w:rFonts w:hint="eastAsia" w:ascii="宋体" w:hAnsi="宋体"/>
                <w:b/>
                <w:color w:val="000000" w:themeColor="text1"/>
                <w:sz w:val="20"/>
                <w:szCs w:val="20"/>
              </w:rPr>
              <w:t>会议及展览</w:t>
            </w:r>
            <w:r>
              <w:rPr>
                <w:rFonts w:hint="eastAsia" w:ascii="宋体" w:hAnsi="宋体"/>
                <w:b/>
                <w:color w:val="000000" w:themeColor="text1"/>
                <w:sz w:val="20"/>
                <w:szCs w:val="20"/>
                <w:lang w:val="en-US" w:eastAsia="zh-CN"/>
              </w:rPr>
              <w:t>策划、</w:t>
            </w:r>
            <w:r>
              <w:rPr>
                <w:rFonts w:hint="eastAsia" w:ascii="宋体" w:hAnsi="宋体"/>
                <w:b/>
                <w:color w:val="000000" w:themeColor="text1"/>
                <w:sz w:val="20"/>
                <w:szCs w:val="20"/>
              </w:rPr>
              <w:t>合同评审管理过程。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软件开发和会议展览方案设计</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ind w:firstLine="525" w:firstLineChars="250"/>
              <w:rPr>
                <w:color w:val="000000"/>
                <w:szCs w:val="21"/>
              </w:rPr>
            </w:pPr>
            <w:r>
              <w:rPr>
                <w:rFonts w:hint="eastAsia"/>
                <w:color w:val="000000"/>
                <w:szCs w:val="21"/>
              </w:rPr>
              <w:t>质量、环境、职业健康安全目标：</w:t>
            </w:r>
          </w:p>
          <w:p>
            <w:pPr>
              <w:numPr>
                <w:ilvl w:val="0"/>
                <w:numId w:val="3"/>
              </w:numPr>
              <w:ind w:firstLine="525" w:firstLineChars="250"/>
              <w:rPr>
                <w:color w:val="000000"/>
                <w:szCs w:val="21"/>
              </w:rPr>
            </w:pPr>
            <w:r>
              <w:rPr>
                <w:rFonts w:hint="eastAsia"/>
                <w:color w:val="000000"/>
                <w:szCs w:val="21"/>
              </w:rPr>
              <w:t>客户满意度≥90分；</w:t>
            </w:r>
          </w:p>
          <w:p>
            <w:pPr>
              <w:numPr>
                <w:ilvl w:val="0"/>
                <w:numId w:val="3"/>
              </w:numPr>
              <w:ind w:firstLine="525" w:firstLineChars="250"/>
              <w:rPr>
                <w:rFonts w:ascii="宋体" w:hAnsi="宋体" w:cs="宋体"/>
                <w:color w:val="000000"/>
                <w:szCs w:val="21"/>
              </w:rPr>
            </w:pPr>
            <w:r>
              <w:rPr>
                <w:rFonts w:hint="eastAsia" w:ascii="宋体" w:hAnsi="宋体" w:cs="宋体"/>
                <w:kern w:val="0"/>
                <w:szCs w:val="21"/>
              </w:rPr>
              <w:t>死亡事故发生率为0</w:t>
            </w:r>
            <w:r>
              <w:rPr>
                <w:rFonts w:hint="eastAsia" w:ascii="宋体" w:hAnsi="宋体" w:cs="宋体"/>
                <w:color w:val="000000"/>
                <w:szCs w:val="21"/>
              </w:rPr>
              <w:t>；</w:t>
            </w:r>
          </w:p>
          <w:p>
            <w:pPr>
              <w:numPr>
                <w:ilvl w:val="0"/>
                <w:numId w:val="3"/>
              </w:numPr>
              <w:ind w:firstLine="525" w:firstLineChars="250"/>
              <w:rPr>
                <w:rFonts w:ascii="宋体" w:hAnsi="宋体" w:cs="宋体"/>
                <w:color w:val="000000"/>
                <w:szCs w:val="21"/>
              </w:rPr>
            </w:pPr>
            <w:r>
              <w:rPr>
                <w:rFonts w:hint="eastAsia" w:ascii="宋体" w:hAnsi="宋体" w:cs="宋体"/>
                <w:kern w:val="0"/>
                <w:szCs w:val="21"/>
              </w:rPr>
              <w:t>对固体废弃物100%处理</w:t>
            </w:r>
            <w:r>
              <w:rPr>
                <w:rFonts w:hint="eastAsia" w:ascii="宋体" w:hAnsi="宋体" w:cs="宋体"/>
                <w:color w:val="000000"/>
                <w:szCs w:val="21"/>
              </w:rPr>
              <w:t>；</w:t>
            </w:r>
          </w:p>
          <w:p>
            <w:pPr>
              <w:numPr>
                <w:ilvl w:val="0"/>
                <w:numId w:val="3"/>
              </w:numPr>
              <w:ind w:firstLine="525" w:firstLineChars="250"/>
              <w:rPr>
                <w:rFonts w:ascii="宋体" w:hAnsi="宋体"/>
                <w:b/>
                <w:color w:val="000000" w:themeColor="text1"/>
              </w:rPr>
            </w:pPr>
            <w:r>
              <w:rPr>
                <w:rFonts w:hint="eastAsia" w:ascii="宋体" w:hAnsi="宋体" w:cs="宋体"/>
                <w:kern w:val="0"/>
                <w:szCs w:val="21"/>
              </w:rPr>
              <w:t>火灾事故发生率为0</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1月24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szCs w:val="21"/>
                <w:highlight w:val="none"/>
              </w:rPr>
              <w:t>办公场所面积</w:t>
            </w:r>
            <w:r>
              <w:rPr>
                <w:rFonts w:hint="eastAsia" w:ascii="宋体" w:hAnsi="宋体"/>
                <w:szCs w:val="21"/>
                <w:highlight w:val="none"/>
                <w:lang w:val="en-US" w:eastAsia="zh-CN"/>
              </w:rPr>
              <w:t>7</w:t>
            </w:r>
            <w:r>
              <w:rPr>
                <w:rFonts w:hint="eastAsia" w:ascii="宋体" w:hAnsi="宋体"/>
                <w:szCs w:val="21"/>
                <w:highlight w:val="none"/>
              </w:rPr>
              <w:t>00平方左右，</w:t>
            </w:r>
            <w:r>
              <w:rPr>
                <w:rFonts w:hint="eastAsia" w:ascii="宋体" w:hAnsi="宋体" w:cs="宋体"/>
                <w:sz w:val="21"/>
                <w:szCs w:val="21"/>
                <w:highlight w:val="none"/>
              </w:rPr>
              <w:t>主要为</w:t>
            </w:r>
            <w:r>
              <w:rPr>
                <w:rFonts w:hint="eastAsia" w:ascii="宋体" w:hAnsi="宋体" w:cs="宋体"/>
                <w:sz w:val="21"/>
                <w:szCs w:val="21"/>
                <w:highlight w:val="none"/>
                <w:lang w:eastAsia="zh-CN"/>
              </w:rPr>
              <w:t>软件</w:t>
            </w:r>
            <w:r>
              <w:rPr>
                <w:rFonts w:hint="eastAsia" w:ascii="宋体" w:hAnsi="宋体" w:cs="宋体"/>
                <w:sz w:val="21"/>
                <w:szCs w:val="21"/>
                <w:highlight w:val="none"/>
              </w:rPr>
              <w:t>研发、市场和</w:t>
            </w:r>
            <w:r>
              <w:rPr>
                <w:rFonts w:hint="eastAsia" w:ascii="宋体" w:hAnsi="宋体" w:cs="宋体"/>
                <w:sz w:val="21"/>
                <w:szCs w:val="21"/>
                <w:highlight w:val="none"/>
                <w:lang w:val="en-US" w:eastAsia="zh-CN"/>
              </w:rPr>
              <w:t>综合</w:t>
            </w:r>
            <w:r>
              <w:rPr>
                <w:rFonts w:hint="eastAsia" w:ascii="宋体" w:hAnsi="宋体" w:cs="宋体"/>
                <w:sz w:val="21"/>
                <w:szCs w:val="21"/>
                <w:highlight w:val="none"/>
              </w:rPr>
              <w:t>部门使用</w:t>
            </w:r>
            <w:r>
              <w:rPr>
                <w:rFonts w:hint="eastAsia" w:ascii="宋体" w:hAnsi="宋体"/>
                <w:szCs w:val="21"/>
                <w:highlight w:val="none"/>
              </w:rPr>
              <w:t>。</w:t>
            </w:r>
            <w:r>
              <w:rPr>
                <w:rFonts w:hint="eastAsia" w:ascii="宋体" w:hAnsi="宋体" w:cs="宋体"/>
                <w:szCs w:val="21"/>
                <w:highlight w:val="none"/>
              </w:rPr>
              <w:t>主要生产设备包括电脑</w:t>
            </w:r>
            <w:r>
              <w:rPr>
                <w:rFonts w:hint="eastAsia" w:ascii="宋体" w:hAnsi="宋体" w:cs="宋体"/>
                <w:szCs w:val="21"/>
                <w:highlight w:val="none"/>
                <w:lang w:val="en-US" w:eastAsia="zh-CN"/>
              </w:rPr>
              <w:t>和</w:t>
            </w:r>
            <w:r>
              <w:rPr>
                <w:rFonts w:hint="eastAsia" w:ascii="宋体" w:hAnsi="宋体" w:cs="宋体"/>
                <w:sz w:val="21"/>
                <w:szCs w:val="21"/>
                <w:highlight w:val="none"/>
              </w:rPr>
              <w:t>云服务器</w:t>
            </w:r>
            <w:r>
              <w:rPr>
                <w:rFonts w:hint="eastAsia" w:ascii="宋体" w:hAnsi="宋体" w:cs="宋体"/>
                <w:szCs w:val="21"/>
                <w:highlight w:val="none"/>
              </w:rPr>
              <w:t>、打印机、传真机</w:t>
            </w:r>
            <w:r>
              <w:rPr>
                <w:rFonts w:hint="eastAsia" w:ascii="宋体" w:hAnsi="宋体"/>
                <w:szCs w:val="21"/>
                <w:highlight w:val="none"/>
              </w:rPr>
              <w:t>等设备，可以满足计算机网络科技领域内的技术开发，会议展览服务的需要</w:t>
            </w:r>
            <w:r>
              <w:rPr>
                <w:rFonts w:hint="eastAsia" w:ascii="宋体" w:hAnsi="宋体" w:cs="宋体"/>
                <w:szCs w:val="21"/>
                <w:highlight w:val="none"/>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cs="宋体"/>
                <w:szCs w:val="21"/>
                <w:lang w:val="en-US" w:eastAsia="zh-CN"/>
              </w:rPr>
              <w:t>服务</w:t>
            </w:r>
            <w:r>
              <w:rPr>
                <w:rFonts w:hint="eastAsia" w:ascii="宋体" w:hAnsi="宋体" w:cs="宋体"/>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szCs w:val="21"/>
                <w:highlight w:val="none"/>
              </w:rPr>
            </w:pPr>
            <w:r>
              <w:rPr>
                <w:rFonts w:hint="eastAsia" w:ascii="宋体" w:hAnsi="宋体"/>
                <w:sz w:val="21"/>
                <w:szCs w:val="21"/>
                <w:highlight w:val="none"/>
                <w:lang w:val="en-US" w:eastAsia="zh-CN"/>
              </w:rPr>
              <w:t>信息技术部配备有：</w:t>
            </w:r>
            <w:r>
              <w:rPr>
                <w:rFonts w:hint="eastAsia"/>
              </w:rPr>
              <w:t>系统：CentOS操作系统，macos操作系统和windows操作系统，编辑器：Editplus，</w:t>
            </w:r>
            <w:r>
              <w:rPr>
                <w:rFonts w:hint="eastAsia" w:ascii="宋体" w:hAnsi="宋体"/>
                <w:sz w:val="21"/>
                <w:szCs w:val="21"/>
                <w:highlight w:val="none"/>
              </w:rPr>
              <w:t>测试软件有:</w:t>
            </w:r>
            <w:r>
              <w:rPr>
                <w:rFonts w:hint="eastAsia"/>
                <w:highlight w:val="none"/>
              </w:rPr>
              <w:t>Jmete</w:t>
            </w:r>
            <w:r>
              <w:rPr>
                <w:rFonts w:hint="eastAsia" w:ascii="宋体" w:hAnsi="宋体"/>
                <w:sz w:val="21"/>
                <w:szCs w:val="21"/>
                <w:highlight w:val="none"/>
              </w:rPr>
              <w:t>等工具等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w:t>
            </w:r>
            <w:r>
              <w:rPr>
                <w:rFonts w:hint="eastAsia" w:asciiTheme="minorEastAsia" w:hAnsiTheme="minorEastAsia" w:eastAsiaTheme="minorEastAsia"/>
                <w:bCs/>
                <w:iCs/>
                <w:lang w:val="en-US" w:eastAsia="zh-CN"/>
              </w:rPr>
              <w:t>软件研发、服务方案设计</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szCs w:val="21"/>
                <w:highlight w:val="none"/>
              </w:rPr>
              <w:t>通过</w:t>
            </w:r>
            <w:r>
              <w:rPr>
                <w:rFonts w:hint="eastAsia" w:ascii="宋体" w:hAnsi="宋体" w:cs="宋体"/>
                <w:szCs w:val="21"/>
                <w:highlight w:val="none"/>
              </w:rPr>
              <w:t>2019年1-</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w:t>
            </w:r>
            <w:r>
              <w:rPr>
                <w:rFonts w:hint="eastAsia" w:ascii="宋体" w:hAnsi="宋体" w:cs="宋体"/>
                <w:color w:val="000000"/>
                <w:szCs w:val="21"/>
                <w:highlight w:val="none"/>
              </w:rPr>
              <w:t>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2019年</w:t>
            </w:r>
            <w:r>
              <w:rPr>
                <w:rFonts w:hint="eastAsia" w:ascii="宋体" w:hAnsi="宋体" w:cs="宋体"/>
                <w:szCs w:val="21"/>
                <w:highlight w:val="none"/>
                <w:lang w:val="en-US" w:eastAsia="zh-CN"/>
              </w:rPr>
              <w:t>4</w:t>
            </w:r>
            <w:r>
              <w:rPr>
                <w:rFonts w:hint="eastAsia" w:ascii="宋体" w:hAnsi="宋体" w:cs="宋体"/>
                <w:szCs w:val="21"/>
                <w:highlight w:val="none"/>
              </w:rPr>
              <w:t>月实施，满意度评价96分，总体实现了顾客满意度的质量目标要求。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拟定了审核实施表，明确了内审范围，内审人员经培训合格上岗，能力满足要求，未出现审核本部门情况，内审不符合项1项，涉及行政部QE7.3/S4.4.2条款个别员工对公司的管理方针、管理目标不能完全理解，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FF0000"/>
          <w:highlight w:val="none"/>
        </w:rPr>
        <w:t xml:space="preserve"> </w:t>
      </w:r>
      <w:r>
        <w:rPr>
          <w:rFonts w:hint="eastAsia"/>
          <w:b/>
          <w:highlight w:val="none"/>
        </w:rPr>
        <w:t>1项；其中</w:t>
      </w:r>
      <w:r>
        <w:rPr>
          <w:b/>
          <w:highlight w:val="none"/>
        </w:rPr>
        <w:pict>
          <v:line id="直接连接符 1" o:spid="_x0000_s2052"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w:t>
      </w:r>
      <w:r>
        <w:rPr>
          <w:rFonts w:hint="eastAsia"/>
          <w:b/>
          <w:highlight w:val="none"/>
          <w:lang w:val="en-US" w:eastAsia="zh-CN"/>
        </w:rPr>
        <w:t>1</w:t>
      </w:r>
      <w:bookmarkStart w:id="23" w:name="_GoBack"/>
      <w:bookmarkEnd w:id="23"/>
      <w:r>
        <w:rPr>
          <w:rFonts w:hint="eastAsia"/>
          <w:b/>
          <w:highlight w:val="none"/>
        </w:rPr>
        <w:t>项，分</w:t>
      </w:r>
      <w:r>
        <w:rPr>
          <w:rFonts w:hint="eastAsia"/>
          <w:b/>
          <w:color w:val="000000" w:themeColor="text1"/>
          <w:highlight w:val="none"/>
        </w:rPr>
        <w:t>布在</w:t>
      </w:r>
      <w:r>
        <w:rPr>
          <w:rFonts w:hint="eastAsia"/>
          <w:b/>
          <w:color w:val="000000" w:themeColor="text1"/>
          <w:highlight w:val="none"/>
          <w:lang w:val="en-US" w:eastAsia="zh-CN"/>
        </w:rPr>
        <w:t>客户服务</w:t>
      </w:r>
      <w:r>
        <w:rPr>
          <w:rFonts w:hint="eastAsia"/>
          <w:b/>
          <w:color w:val="000000" w:themeColor="text1"/>
          <w:highlight w:val="none"/>
        </w:rPr>
        <w:t>部条款</w:t>
      </w:r>
      <w:r>
        <w:rPr>
          <w:rFonts w:hint="eastAsia"/>
          <w:b/>
          <w:color w:val="000000" w:themeColor="text1"/>
          <w:highlight w:val="none"/>
          <w:lang w:val="en-US" w:eastAsia="zh-CN"/>
        </w:rPr>
        <w:t>Q8.2.3</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b/>
                <w:color w:val="000000" w:themeColor="text1"/>
              </w:rPr>
            </w:pPr>
            <w:r>
              <w:rPr>
                <w:rFonts w:hint="eastAsia"/>
                <w:b/>
                <w:color w:val="000000" w:themeColor="text1"/>
              </w:rPr>
              <w:t>QMS:计算机网络科技领域内的技术开发，会议展览服务。</w:t>
            </w:r>
          </w:p>
          <w:p>
            <w:pPr>
              <w:rPr>
                <w:rFonts w:hint="eastAsia"/>
                <w:b/>
                <w:color w:val="000000" w:themeColor="text1"/>
              </w:rPr>
            </w:pPr>
            <w:r>
              <w:rPr>
                <w:rFonts w:hint="eastAsia"/>
                <w:b/>
                <w:color w:val="000000" w:themeColor="text1"/>
              </w:rPr>
              <w:t>EMS: 计算机网络科技领域内的技术开发，会议展览服务及相关环境管理活动。 </w:t>
            </w:r>
          </w:p>
          <w:p>
            <w:pPr>
              <w:rPr>
                <w:b/>
                <w:color w:val="000000" w:themeColor="text1"/>
                <w:spacing w:val="-10"/>
                <w:sz w:val="22"/>
                <w:szCs w:val="22"/>
              </w:rPr>
            </w:pPr>
            <w:r>
              <w:rPr>
                <w:rFonts w:hint="eastAsia"/>
                <w:b/>
                <w:color w:val="000000" w:themeColor="text1"/>
              </w:rPr>
              <w:t>OHSMS: 计算机网络科技领域内的技术开发，会议展览服务及相关职业健康安全管理活动。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bookmarkEnd w:id="22"/>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11BCF"/>
    <w:multiLevelType w:val="singleLevel"/>
    <w:tmpl w:val="FE711BCF"/>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241EFD"/>
    <w:rsid w:val="10E93A0C"/>
    <w:rsid w:val="1A196133"/>
    <w:rsid w:val="338146E3"/>
    <w:rsid w:val="378F4DC8"/>
    <w:rsid w:val="3DE83A3F"/>
    <w:rsid w:val="55CC047B"/>
    <w:rsid w:val="66111E32"/>
    <w:rsid w:val="75DA3950"/>
    <w:rsid w:val="7B6447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qFormat/>
    <w:uiPriority w:val="99"/>
    <w:rPr>
      <w:rFonts w:ascii="Times New Roman" w:hAnsi="Times New Roman" w:eastAsia="宋体" w:cs="Times New Roman"/>
      <w:sz w:val="18"/>
      <w:szCs w:val="18"/>
    </w:rPr>
  </w:style>
  <w:style w:type="character" w:customStyle="1" w:styleId="13">
    <w:name w:val="批注框文本 字符"/>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4372</Characters>
  <Lines>36</Lines>
  <Paragraphs>10</Paragraphs>
  <TotalTime>0</TotalTime>
  <ScaleCrop>false</ScaleCrop>
  <LinksUpToDate>false</LinksUpToDate>
  <CharactersWithSpaces>5128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2019-08-27T05:18:11Z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