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市重点产业人力资源服务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44-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