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浙江竞联机电科技有限公司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2020年07月17日 上午至2020年07月18日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