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珠海东森企业管理服务有限公司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10194-2024-QEO-2025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2025年04月17日 上午至2025年04月21日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珠海东森企业管理服务有限公司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