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10243-2024-EI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强力家具集团有限公司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91110000102455428W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强力家具集团有限公司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北京市通州区漷县镇马头村委会南600米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河北省唐山市汉沽管理区临津产业园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木质(实木、板式)家具、软体家具(床垫、沙发、软床)、金属家具、钢木制家具、综合类家具(含办公(含屏风)、民用、酒店、校用(含课桌椅)、公寓家具、宿舍家具、法院、银行、图书馆、公共、餐厅(含食堂)、营业厅、军队家具、医用家具(有许可要求的除外)) 的设计研发、生产和销售(含售后)服务所涉及的诚信管理活动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强力家具集团有限公司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北京市通州区漷县镇马头村委会南600米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河北省唐山市汉沽管理区临津产业园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木质(实木、板式)家具、软体家具(床垫、沙发、软床)、金属家具、钢木制家具、综合类家具(含办公(含屏风)、民用、酒店、校用(含课桌椅)、公寓家具、宿舍家具、法院、银行、图书馆、公共、餐厅(含食堂)、营业厅、军队家具、医用家具(有许可要求的除外)) 的设计研发、生产和销售(含售后)服务所涉及的诚信管理活动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5382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