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10482-2023-EO-2025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成都顺为盈世信息技术有限公司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915101073505556639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成都顺为盈世信息技术有限公司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成都市武侯区金履一路218号2栋5层501号附501B号（自编号）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成都市武侯区金履一路218号2栋5层501号附501B号（自编号）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E：计算机应用软件开发，计算机系统集成，数据处理服务、数字视频监控系统、网络安全系统和计算机信息系统的软硬件运维服务所涉及场所的相关环境管理活动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O：计算机应用软件开发，计算机系统集成，数据处理服务、数字视频监控系统、网络安全系统和计算机信息系统的软硬件运维服务所涉及场所的相关职业健康安全管理活动</w:t>
            </w:r>
          </w:p>
          <w:p w:rsidR="00114DAF">
            <w:pPr>
              <w:snapToGrid w:val="0"/>
              <w:spacing w:line="0" w:lineRule="atLeast"/>
              <w:jc w:val="left"/>
              <w:rPr>
                <w:sz w:val="21"/>
                <w:szCs w:val="21"/>
                <w:lang w:val="en-GB"/>
              </w:rPr>
            </w:pPr>
            <w:r>
              <w:rPr>
                <w:sz w:val="21"/>
                <w:szCs w:val="21"/>
                <w:lang w:val="en-GB"/>
              </w:rPr>
              <w:t>Q：计算机应用软件开发，计算机系统集成，数据处理服务，数字视频监控系统、网络安全系统和计算机信息系统的软硬件运维服务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成都顺为盈世信息技术有限公司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成都市武侯区金履一路218号2栋5层501号附501B号（自编号）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成都市武侯区金履一路218号2栋5层501号附501B号（自编号）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E：计算机应用软件开发，计算机系统集成，数据处理服务、数字视频监控系统、网络安全系统和计算机信息系统的软硬件运维服务所涉及场所的相关环境管理活动</w:t>
            </w:r>
          </w:p>
          <w:p w:rsidR="00114DAF">
            <w:pPr>
              <w:snapToGrid w:val="0"/>
              <w:spacing w:line="0" w:lineRule="atLeast"/>
              <w:jc w:val="left"/>
              <w:rPr>
                <w:sz w:val="21"/>
                <w:szCs w:val="21"/>
                <w:lang w:val="en-GB"/>
              </w:rPr>
            </w:pPr>
            <w:r>
              <w:rPr>
                <w:sz w:val="21"/>
                <w:szCs w:val="21"/>
                <w:lang w:val="en-GB"/>
              </w:rPr>
              <w:t>O：计算机应用软件开发，计算机系统集成，数据处理服务、数字视频监控系统、网络安全系统和计算机信息系统的软硬件运维服务所涉及场所的相关职业健康安全管理活动</w:t>
            </w:r>
          </w:p>
          <w:p w:rsidR="00114DAF">
            <w:pPr>
              <w:snapToGrid w:val="0"/>
              <w:spacing w:line="0" w:lineRule="atLeast"/>
              <w:jc w:val="left"/>
              <w:rPr>
                <w:sz w:val="21"/>
                <w:szCs w:val="21"/>
                <w:lang w:val="en-GB"/>
              </w:rPr>
            </w:pPr>
            <w:r>
              <w:rPr>
                <w:sz w:val="21"/>
                <w:szCs w:val="21"/>
                <w:lang w:val="en-GB"/>
              </w:rPr>
              <w:t>Q：计算机应用软件开发，计算机系统集成，数据处理服务，数字视频监控系统、网络安全系统和计算机信息系统的软硬件运维服务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