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河北朴源日用化学品有限公司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91130682MA0F3M787W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河北朴源日用化学品有限公司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皂粉、许可范围内液体洗涤剂的生产；香皂的销售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河北朴源日用化学品有限公司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皂粉、许可范围内液体洗涤剂的生产；香皂的销售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