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重庆长星光电子制造有限公司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0323-2020-Q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color w:val="000000"/>
                <w:szCs w:val="21"/>
                <w:shd w:val="clear" w:color="auto" w:fill="FFFFFF"/>
              </w:rPr>
              <w:t>91500108203185383E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662336" behindDoc="0" locked="0" layoutInCell="1" allowOverlap="1">
                  <wp:simplePos x="0" y="0"/>
                  <wp:positionH relativeFrom="column">
                    <wp:posOffset>4305300</wp:posOffset>
                  </wp:positionH>
                  <wp:positionV relativeFrom="paragraph">
                    <wp:posOffset>16510</wp:posOffset>
                  </wp:positionV>
                  <wp:extent cx="795020" cy="495300"/>
                  <wp:effectExtent l="0" t="0" r="12700" b="7620"/>
                  <wp:wrapSquare wrapText="bothSides"/>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795020" cy="49530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日期：2020年07月16日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185" w:firstLineChars="1993"/>
              <w:rPr>
                <w:color w:val="000000"/>
                <w:szCs w:val="21"/>
              </w:rPr>
            </w:pPr>
            <w:r>
              <w:rPr>
                <w:rFonts w:hint="eastAsia"/>
                <w:color w:val="000000"/>
                <w:szCs w:val="21"/>
              </w:rPr>
              <w:t>受审核方代表签字（盖章）：</w:t>
            </w:r>
            <w:bookmarkStart w:id="2" w:name="_GoBack"/>
            <w:bookmarkEnd w:id="2"/>
          </w:p>
          <w:p>
            <w:pPr>
              <w:ind w:firstLine="6495" w:firstLineChars="3093"/>
              <w:rPr>
                <w:color w:val="000000"/>
                <w:szCs w:val="21"/>
              </w:rPr>
            </w:pPr>
            <w:r>
              <w:rPr>
                <w:rFonts w:hint="eastAsia"/>
                <w:color w:val="000000"/>
                <w:szCs w:val="21"/>
              </w:rPr>
              <w:t>日期：2020年07月16日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DF0266"/>
    <w:rsid w:val="3AA14D97"/>
    <w:rsid w:val="3AB30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2020-07-16T01:11:29Z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