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380"/>
        <w:gridCol w:w="862"/>
        <w:gridCol w:w="75"/>
        <w:gridCol w:w="101"/>
        <w:gridCol w:w="589"/>
        <w:gridCol w:w="261"/>
        <w:gridCol w:w="7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重庆大时代建筑设计有限公司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重庆市北部新区栖霞路18号21幢1单元7-6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徐援援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023-86502461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401122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资质范围内的建筑工程设计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2020年07月16日 上午至2020年07月16日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6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6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6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王云林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6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34.01.01</w:t>
            </w:r>
          </w:p>
        </w:tc>
        <w:tc>
          <w:tcPr>
            <w:tcW w:w="196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15923587324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2020年07月1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659" w:tblpY="395"/>
        <w:tblOverlap w:val="never"/>
        <w:tblW w:w="1059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7"/>
        <w:gridCol w:w="1533"/>
        <w:gridCol w:w="78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7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安 排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73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  <w:r>
              <w:rPr>
                <w:rFonts w:hint="eastAsia"/>
                <w:sz w:val="20"/>
                <w:szCs w:val="22"/>
              </w:rPr>
              <w:t>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首次会议：文平、张心、</w:t>
            </w:r>
            <w:r>
              <w:rPr>
                <w:rFonts w:hint="eastAsia"/>
                <w:sz w:val="18"/>
                <w:szCs w:val="18"/>
              </w:rPr>
              <w:t>王云林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管理层:张心</w:t>
            </w:r>
          </w:p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10：30-12：00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综合管理部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eastAsia="zh-CN"/>
              </w:rPr>
              <w:t>张心</w:t>
            </w:r>
          </w:p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5.3组织的角色、职责和权限；6.2质量目标及其实现的策划；7.1.2人员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;</w:t>
            </w:r>
            <w:r>
              <w:rPr>
                <w:rFonts w:hint="eastAsia"/>
                <w:sz w:val="20"/>
                <w:szCs w:val="22"/>
                <w:lang w:eastAsia="zh-CN"/>
              </w:rPr>
              <w:t>7.1.6组织知识；</w:t>
            </w:r>
            <w:r>
              <w:rPr>
                <w:rFonts w:hint="eastAsia"/>
                <w:sz w:val="20"/>
                <w:szCs w:val="22"/>
              </w:rPr>
              <w:t>7.2能力；7.3意识；</w:t>
            </w:r>
            <w:r>
              <w:rPr>
                <w:rFonts w:hint="eastAsia"/>
                <w:sz w:val="20"/>
                <w:szCs w:val="22"/>
                <w:lang w:eastAsia="zh-CN"/>
              </w:rPr>
              <w:t>7.4沟通；</w:t>
            </w:r>
            <w:r>
              <w:rPr>
                <w:rFonts w:hint="eastAsia"/>
                <w:sz w:val="20"/>
                <w:szCs w:val="22"/>
              </w:rPr>
              <w:t>7.5文件化信息；</w:t>
            </w:r>
            <w:r>
              <w:rPr>
                <w:rFonts w:hint="eastAsia"/>
                <w:sz w:val="20"/>
                <w:szCs w:val="22"/>
                <w:lang w:eastAsia="zh-CN"/>
              </w:rPr>
              <w:t xml:space="preserve"> 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12：00-13：00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7" w:hRule="atLeast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8：30-16:30</w:t>
            </w:r>
          </w:p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中午休息1小时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技术工程部:</w:t>
            </w:r>
            <w:bookmarkStart w:id="17" w:name="_GoBack"/>
            <w:r>
              <w:rPr>
                <w:rFonts w:hint="eastAsia"/>
                <w:sz w:val="20"/>
                <w:szCs w:val="22"/>
                <w:lang w:eastAsia="zh-CN"/>
              </w:rPr>
              <w:t>文平、</w:t>
            </w:r>
            <w:r>
              <w:rPr>
                <w:rFonts w:hint="eastAsia"/>
                <w:sz w:val="18"/>
                <w:szCs w:val="18"/>
              </w:rPr>
              <w:t>王云林</w:t>
            </w:r>
            <w:bookmarkEnd w:id="17"/>
          </w:p>
          <w:p>
            <w:pPr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 xml:space="preserve"> 5.3组织的角色、职责和权限；6.2质量目标及其实现的策划；7.1.3基础设施；7.1.4运作环境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7.1.5监视和测量资源;8.1运行策划和控制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8.3设计开发控制；；8.6产品和服务放行；8.7不合格输出的控制；8.5.1生产和服务提供的控制；8.5.2标识和可追溯性；8.5.5交付后的活动 ；8.5.6更改控制;</w:t>
            </w:r>
            <w:r>
              <w:rPr>
                <w:rFonts w:hint="eastAsia"/>
                <w:sz w:val="20"/>
                <w:szCs w:val="22"/>
                <w:lang w:eastAsia="zh-CN"/>
              </w:rPr>
              <w:t>9.1.1监测、分析和评价总则；10.2不合格和纠正措施</w:t>
            </w:r>
          </w:p>
          <w:p>
            <w:pPr>
              <w:rPr>
                <w:rFonts w:hint="eastAsia"/>
                <w:color w:val="0000FF"/>
                <w:sz w:val="20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7" w:hRule="atLeast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13：00-16:30</w:t>
            </w:r>
          </w:p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eastAsia="zh-CN"/>
              </w:rPr>
              <w:t>市场策划部:张心</w:t>
            </w:r>
          </w:p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 5.3组织的角色、职责和权限；6.2质量目标及其实现的策划；8.4外部提供过程、产品和服务的控制；8.2产品和服务的要求；8.5.3顾客或外部供方的财产；8.5.4防护；9.1.2顾客满意；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30</w:t>
            </w:r>
            <w:r>
              <w:rPr>
                <w:rFonts w:hint="eastAsia"/>
                <w:sz w:val="20"/>
                <w:szCs w:val="22"/>
              </w:rPr>
              <w:t>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审核组内部沟通,并与受审核方沟通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末次会议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(文平、</w:t>
            </w:r>
            <w:r>
              <w:rPr>
                <w:rFonts w:hint="eastAsia"/>
                <w:sz w:val="20"/>
                <w:szCs w:val="22"/>
                <w:lang w:eastAsia="zh-CN"/>
              </w:rPr>
              <w:t>张心、</w:t>
            </w:r>
            <w:r>
              <w:rPr>
                <w:rFonts w:hint="eastAsia"/>
                <w:sz w:val="18"/>
                <w:szCs w:val="18"/>
              </w:rPr>
              <w:t>王云林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)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04FC1"/>
    <w:rsid w:val="38B006AB"/>
    <w:rsid w:val="66DE3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2020-07-16T03:11:09Z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