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30350-2023-Q 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唐山已蓝环保科技有限公司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91130223MA7GTH447P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唐山已蓝环保科技有限公司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河北省唐山市滦州市河北滦州经济开发区城北新兴产业园（滦城街道办）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河北省唐山市滦州市河北滦州经济开发区城北新兴产业园（滦城街道办）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车用尿素的生产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唐山已蓝环保科技有限公司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河北省唐山市滦州市河北滦州经济开发区城北新兴产业园（滦城街道办）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河北省唐山市滦州市河北滦州经济开发区城北新兴产业园（滦城街道办）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车用尿素的生产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