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43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东境宇铝业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5240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