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30035-2025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2026年04月09日上午至2026年04月09日下午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0947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