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30034-2025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杭州南泵流体机械有限公司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2026年04月10日上午至2026年04月10日下午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334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