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30031-2025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2026年04月02日上午至2026年04月03日上午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6800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