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30017-2025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2026年04月01日上午至2026年04月01日下午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6369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