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河北涛博金属丝网制造有限公司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2025-04-04 8:30:00上午至2025-04-04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