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20730-2025-QEO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泰州开泰电力设计有限公司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91321200733327545Q</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泰州开泰电力设计有限公司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泰州市医药高新区凤凰西路102号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泰州市医药高新区凤凰西路102号</w:t>
            </w:r>
          </w:p>
          <w:p w14:paraId="21CBAE7B">
            <w:pPr>
              <w:snapToGrid w:val="0"/>
              <w:spacing w:line="0" w:lineRule="atLeast"/>
              <w:jc w:val="left"/>
              <w:rPr>
                <w:rFonts w:hint="eastAsia"/>
                <w:sz w:val="21"/>
                <w:szCs w:val="21"/>
              </w:rPr>
            </w:pPr>
            <w:r>
              <w:rPr>
                <w:rFonts w:hint="eastAsia"/>
                <w:sz w:val="21"/>
                <w:szCs w:val="21"/>
              </w:rPr>
              <w:t>梧桐湾小区（锦海花园、悦海花园）电力接入工程 泰州市海陵区东环快速路出口西280米</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E:220kV及以下电压等级送、变、配电工程设计，工程咨询，电力工程监理(资质范围内)所涉及场所的相关环境管理活动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Q:220kV及以下电压等级送、变、配电工程设计，工程咨询，电力工程监理(资质范围内)</w:t>
            </w:r>
          </w:p>
          <w:p>
            <w:pPr>
              <w:snapToGrid w:val="0"/>
              <w:spacing w:line="0" w:lineRule="atLeast"/>
              <w:jc w:val="left"/>
              <w:rPr>
                <w:rFonts w:hint="eastAsia"/>
                <w:sz w:val="21"/>
                <w:szCs w:val="21"/>
                <w:lang w:val="en-GB"/>
              </w:rPr>
            </w:pPr>
            <w:r>
              <w:rPr>
                <w:rFonts w:hint="eastAsia"/>
                <w:sz w:val="21"/>
                <w:szCs w:val="21"/>
                <w:lang w:val="en-GB"/>
              </w:rPr>
              <w:t>O:220kV及以下电压等级送、变、配电工程设计，工程咨询，电力工程监理(资质范围内)所涉及场所的相关职业健康安全管理活动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泰州开泰电力设计有限公司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泰州市医药高新区凤凰西路102号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泰州市医药高新区凤凰西路102号</w:t>
            </w:r>
          </w:p>
          <w:p w14:paraId="47A1F75E">
            <w:pPr>
              <w:snapToGrid w:val="0"/>
              <w:spacing w:line="0" w:lineRule="atLeast"/>
              <w:jc w:val="left"/>
              <w:rPr>
                <w:rFonts w:hint="eastAsia"/>
                <w:sz w:val="21"/>
                <w:szCs w:val="21"/>
              </w:rPr>
            </w:pPr>
            <w:r>
              <w:rPr>
                <w:rFonts w:hint="eastAsia"/>
                <w:sz w:val="21"/>
                <w:szCs w:val="21"/>
              </w:rPr>
              <w:t>梧桐湾小区（锦海花园、悦海花园）电力接入工程 泰州市海陵区东环快速路出口西280米</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E:220kV及以下电压等级送、变、配电工程设计，工程咨询，电力工程监理(资质范围内)所涉及场所的相关环境管理活动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Q:220kV及以下电压等级送、变、配电工程设计，工程咨询，电力工程监理(资质范围内)</w:t>
            </w:r>
          </w:p>
          <w:p>
            <w:pPr>
              <w:snapToGrid w:val="0"/>
              <w:spacing w:line="0" w:lineRule="atLeast"/>
              <w:jc w:val="left"/>
              <w:rPr>
                <w:rFonts w:hint="eastAsia"/>
                <w:sz w:val="21"/>
                <w:szCs w:val="21"/>
                <w:lang w:val="en-GB"/>
              </w:rPr>
            </w:pPr>
            <w:r>
              <w:rPr>
                <w:rFonts w:hint="eastAsia"/>
                <w:sz w:val="21"/>
                <w:szCs w:val="21"/>
                <w:lang w:val="en-GB"/>
              </w:rPr>
              <w:t>O:220kV及以下电压等级送、变、配电工程设计，工程咨询，电力工程监理(资质范围内)所涉及场所的相关职业健康安全管理活动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426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