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北京信睿浩扬科技有限公司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10107-2025-QEO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2025年03月26日 上午至2025年03月26日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北京信睿浩扬科技有限公司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