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深圳市大唐珠宝有限公司/深圳市大唐珠宝有限公司盐田分公司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周俊敏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2025-04-14 9:00:00上午至2025-04-14 13:30:00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深圳市罗湖区翠竹街道翠锦社区水贝二路38号西北侧特力水贝珠宝大厦A1603C/深圳市盐田区海山街道鹏湾社区深盐路2015号盐田综合保税区沙头角片区工业区23栋5层南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深圳市罗湖区翠竹街道翠锦社区水贝二路38号西北侧特力水贝珠宝大厦A1603C</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上午至2025年04月16日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