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10288-2025-Q</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石家庄业端电力器材有限公司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陈文阁</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91130183MAE02CL344</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GB/T19001-2016/ISO9001:2015</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石家庄业端电力器材有限公司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河北省石家庄市晋州市槐树镇北白水村西环街与南环西路交叉口东行15米路北</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河北省石家庄市晋州市花儿国际0002</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电力标识牌的销售</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石家庄业端电力器材有限公司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河北省石家庄市晋州市槐树镇北白水村西环街与南环西路交叉口东行15米路北</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河北省石家庄市晋州市花儿国际0002</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电力标识牌的销售</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