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ascii="方正仿宋简体" w:eastAsia="方正仿宋简体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-691515</wp:posOffset>
            </wp:positionV>
            <wp:extent cx="7425690" cy="9707245"/>
            <wp:effectExtent l="0" t="0" r="3810" b="8255"/>
            <wp:wrapNone/>
            <wp:docPr id="5" name="图片 5" descr="01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16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5690" cy="970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宝鸡市鑫钻石油机械有限公司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spacing w:before="120" w:line="360" w:lineRule="auto"/>
              <w:ind w:firstLine="632" w:firstLineChars="300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查2020年培训计划，2020年3月，进行《</w:t>
            </w:r>
            <w:r>
              <w:rPr>
                <w:rFonts w:hint="eastAsia" w:ascii="方正仿宋简体" w:eastAsia="方正仿宋简体"/>
                <w:b/>
              </w:rPr>
              <w:t>JB/T 4202-2008钢得锻造余热淬火回火处理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》的培训，未见培训记录。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-379095</wp:posOffset>
            </wp:positionH>
            <wp:positionV relativeFrom="paragraph">
              <wp:posOffset>-767715</wp:posOffset>
            </wp:positionV>
            <wp:extent cx="7019290" cy="9512300"/>
            <wp:effectExtent l="0" t="0" r="3810" b="0"/>
            <wp:wrapNone/>
            <wp:docPr id="3" name="图片 3" descr="01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6-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19290" cy="951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ind w:firstLine="560" w:firstLineChars="200"/>
              <w:rPr>
                <w:rFonts w:hint="default" w:ascii="楷体" w:hAnsi="楷体" w:eastAsia="楷体" w:cs="Times New Roman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查2020年培训计划，2020年3月，进行《</w:t>
            </w: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JB/T 4202-2008钢得锻造余热淬火回火处理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》的培训，未见培训记录。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560" w:firstLineChars="200"/>
              <w:rPr>
                <w:rFonts w:eastAsia="方正仿宋简体"/>
                <w:b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 xml:space="preserve"> 安排相关人员进行培训。 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560" w:firstLineChars="200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 xml:space="preserve">由于疫情没有组织集体培训，对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de-DE" w:eastAsia="zh-CN"/>
              </w:rPr>
              <w:t xml:space="preserve">GB/T 19001:2016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标准7.1.2 条款内容及《人力资源控制程序》培训不到位。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ind w:firstLine="560" w:firstLineChars="200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组织相关人员进行培训。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80" w:firstLineChars="100"/>
              <w:rPr>
                <w:rFonts w:hint="default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检查管理体系其他环节是否有类似事件发生，经检查，无类似不符合。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560" w:firstLineChars="200"/>
              <w:rPr>
                <w:rFonts w:eastAsia="方正仿宋简体"/>
                <w:b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  <w:p>
            <w:pPr>
              <w:rPr>
                <w:rFonts w:hint="eastAsia" w:eastAsia="方正仿宋简体"/>
                <w:b/>
              </w:rPr>
            </w:pP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-604520</wp:posOffset>
            </wp:positionV>
            <wp:extent cx="6960870" cy="9568180"/>
            <wp:effectExtent l="0" t="0" r="11430" b="7620"/>
            <wp:wrapNone/>
            <wp:docPr id="2" name="图片 2" descr="016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6-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60870" cy="956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="方正仿宋简体"/>
          <w:b/>
          <w:lang w:eastAsia="zh-CN"/>
        </w:rPr>
      </w:pPr>
      <w:bookmarkStart w:id="7" w:name="_GoBack"/>
      <w:bookmarkEnd w:id="7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C685F"/>
    <w:rsid w:val="0F3872C5"/>
    <w:rsid w:val="150D5736"/>
    <w:rsid w:val="16BE31B7"/>
    <w:rsid w:val="25DA4F4D"/>
    <w:rsid w:val="3F903D54"/>
    <w:rsid w:val="4B6139E6"/>
    <w:rsid w:val="5BFB34AC"/>
    <w:rsid w:val="5C894BF8"/>
    <w:rsid w:val="7E540F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2020-07-22T08:23:51Z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