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sz w:val="22"/>
          <w:szCs w:val="22"/>
        </w:rPr>
        <w:drawing>
          <wp:anchor distT="0" distB="0" distL="114300" distR="114300" simplePos="0" relativeHeight="251658240" behindDoc="0" locked="0" layoutInCell="1" allowOverlap="1">
            <wp:simplePos x="0" y="0"/>
            <wp:positionH relativeFrom="column">
              <wp:posOffset>-83185</wp:posOffset>
            </wp:positionH>
            <wp:positionV relativeFrom="paragraph">
              <wp:posOffset>-739775</wp:posOffset>
            </wp:positionV>
            <wp:extent cx="6931025" cy="9671050"/>
            <wp:effectExtent l="0" t="0" r="3175" b="6350"/>
            <wp:wrapNone/>
            <wp:docPr id="2" name="图片 2" descr="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4"/>
                    <pic:cNvPicPr>
                      <a:picLocks noChangeAspect="1"/>
                    </pic:cNvPicPr>
                  </pic:nvPicPr>
                  <pic:blipFill>
                    <a:blip r:embed="rId6"/>
                    <a:stretch>
                      <a:fillRect/>
                    </a:stretch>
                  </pic:blipFill>
                  <pic:spPr>
                    <a:xfrm>
                      <a:off x="0" y="0"/>
                      <a:ext cx="6931025" cy="9671050"/>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宝鸡市鑫钻石油机械有限公司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0355-2019-Q-2020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rFonts w:hint="eastAsia" w:ascii="宋体" w:hAnsi="宋体" w:eastAsia="宋体" w:cs="宋体"/>
                <w:sz w:val="21"/>
                <w:szCs w:val="21"/>
              </w:rPr>
            </w:pPr>
          </w:p>
        </w:tc>
        <w:tc>
          <w:tcPr>
            <w:tcW w:w="1185" w:type="dxa"/>
            <w:vAlign w:val="center"/>
          </w:tcPr>
          <w:p>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李俐</w:t>
            </w:r>
          </w:p>
        </w:tc>
        <w:tc>
          <w:tcPr>
            <w:tcW w:w="1184" w:type="dxa"/>
            <w:vAlign w:val="center"/>
          </w:tcPr>
          <w:p>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组长</w:t>
            </w:r>
          </w:p>
        </w:tc>
        <w:tc>
          <w:tcPr>
            <w:tcW w:w="5595" w:type="dxa"/>
            <w:gridSpan w:val="3"/>
            <w:vAlign w:val="center"/>
          </w:tcPr>
          <w:p>
            <w:pPr>
              <w:snapToGrid w:val="0"/>
              <w:spacing w:line="320" w:lineRule="exact"/>
              <w:ind w:left="1309"/>
              <w:rPr>
                <w:rFonts w:hint="eastAsia" w:ascii="宋体" w:hAnsi="宋体" w:eastAsia="宋体" w:cs="宋体"/>
                <w:sz w:val="21"/>
                <w:szCs w:val="21"/>
              </w:rPr>
            </w:pPr>
            <w:r>
              <w:rPr>
                <w:rFonts w:hint="eastAsia" w:ascii="宋体" w:hAnsi="宋体" w:eastAsia="宋体" w:cs="宋体"/>
                <w:sz w:val="21"/>
                <w:szCs w:val="21"/>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rFonts w:hint="eastAsia" w:ascii="宋体" w:hAnsi="宋体" w:eastAsia="宋体" w:cs="宋体"/>
                <w:sz w:val="21"/>
                <w:szCs w:val="21"/>
              </w:rPr>
            </w:pPr>
          </w:p>
        </w:tc>
        <w:tc>
          <w:tcPr>
            <w:tcW w:w="1185" w:type="dxa"/>
            <w:vAlign w:val="center"/>
          </w:tcPr>
          <w:p>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刘国斌</w:t>
            </w:r>
          </w:p>
        </w:tc>
        <w:tc>
          <w:tcPr>
            <w:tcW w:w="1184" w:type="dxa"/>
            <w:vAlign w:val="center"/>
          </w:tcPr>
          <w:p>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组员</w:t>
            </w:r>
          </w:p>
        </w:tc>
        <w:tc>
          <w:tcPr>
            <w:tcW w:w="5595" w:type="dxa"/>
            <w:gridSpan w:val="3"/>
            <w:vAlign w:val="center"/>
          </w:tcPr>
          <w:p>
            <w:pPr>
              <w:snapToGrid w:val="0"/>
              <w:spacing w:line="320" w:lineRule="exact"/>
              <w:ind w:left="1309"/>
              <w:rPr>
                <w:rFonts w:hint="eastAsia" w:ascii="宋体" w:hAnsi="宋体" w:eastAsia="宋体" w:cs="宋体"/>
                <w:sz w:val="21"/>
                <w:szCs w:val="21"/>
              </w:rPr>
            </w:pPr>
            <w:r>
              <w:rPr>
                <w:rFonts w:hint="eastAsia" w:ascii="宋体" w:hAnsi="宋体" w:eastAsia="宋体" w:cs="宋体"/>
                <w:sz w:val="21"/>
                <w:szCs w:val="21"/>
              </w:rPr>
              <w:t>宝鸡市通华石油设备制造有限公司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bCs/>
                <w:sz w:val="24"/>
                <w:lang w:val="en-US" w:eastAsia="zh-CN"/>
              </w:rPr>
              <w:t>2020</w:t>
            </w:r>
            <w:r>
              <w:rPr>
                <w:rFonts w:hint="eastAsia" w:ascii="宋体" w:hAnsi="宋体"/>
                <w:bCs/>
                <w:sz w:val="24"/>
              </w:rPr>
              <w:t>年</w:t>
            </w:r>
            <w:r>
              <w:rPr>
                <w:rFonts w:hint="eastAsia" w:ascii="宋体" w:hAnsi="宋体"/>
                <w:bCs/>
                <w:sz w:val="24"/>
                <w:lang w:val="en-US" w:eastAsia="zh-CN"/>
              </w:rPr>
              <w:t>7</w:t>
            </w:r>
            <w:r>
              <w:rPr>
                <w:rFonts w:hint="eastAsia" w:ascii="宋体" w:hAnsi="宋体"/>
                <w:bCs/>
                <w:sz w:val="24"/>
              </w:rPr>
              <w:t>月</w:t>
            </w:r>
            <w:r>
              <w:rPr>
                <w:rFonts w:hint="eastAsia" w:ascii="宋体" w:hAnsi="宋体"/>
                <w:bCs/>
                <w:sz w:val="24"/>
                <w:lang w:val="en-US" w:eastAsia="zh-CN"/>
              </w:rPr>
              <w:t>16</w:t>
            </w:r>
            <w:r>
              <w:rPr>
                <w:rFonts w:hint="eastAsia" w:ascii="宋体" w:hAnsi="宋体"/>
                <w:bCs/>
                <w:sz w:val="24"/>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bCs/>
                <w:sz w:val="24"/>
                <w:lang w:val="en-US" w:eastAsia="zh-CN"/>
              </w:rPr>
              <w:t>2020</w:t>
            </w:r>
            <w:r>
              <w:rPr>
                <w:rFonts w:hint="eastAsia" w:ascii="宋体" w:hAnsi="宋体"/>
                <w:bCs/>
                <w:sz w:val="24"/>
              </w:rPr>
              <w:t>年</w:t>
            </w:r>
            <w:r>
              <w:rPr>
                <w:rFonts w:hint="eastAsia" w:ascii="宋体" w:hAnsi="宋体"/>
                <w:bCs/>
                <w:sz w:val="24"/>
                <w:lang w:val="en-US" w:eastAsia="zh-CN"/>
              </w:rPr>
              <w:t>7</w:t>
            </w:r>
            <w:r>
              <w:rPr>
                <w:rFonts w:hint="eastAsia" w:ascii="宋体" w:hAnsi="宋体"/>
                <w:bCs/>
                <w:sz w:val="24"/>
              </w:rPr>
              <w:t>月</w:t>
            </w:r>
            <w:r>
              <w:rPr>
                <w:rFonts w:hint="eastAsia" w:ascii="宋体" w:hAnsi="宋体"/>
                <w:bCs/>
                <w:sz w:val="24"/>
                <w:lang w:val="en-US" w:eastAsia="zh-CN"/>
              </w:rPr>
              <w:t>16</w:t>
            </w:r>
            <w:r>
              <w:rPr>
                <w:rFonts w:hint="eastAsia" w:ascii="宋体" w:hAnsi="宋体"/>
                <w:bCs/>
                <w:sz w:val="24"/>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ascii="宋体" w:hAnsi="宋体"/>
                <w:bCs/>
                <w:sz w:val="24"/>
                <w:lang w:val="en-US" w:eastAsia="zh-CN"/>
              </w:rPr>
              <w:t>2020</w:t>
            </w:r>
            <w:r>
              <w:rPr>
                <w:rFonts w:hint="eastAsia" w:ascii="宋体" w:hAnsi="宋体"/>
                <w:bCs/>
                <w:sz w:val="24"/>
              </w:rPr>
              <w:t>年</w:t>
            </w:r>
            <w:r>
              <w:rPr>
                <w:rFonts w:hint="eastAsia" w:ascii="宋体" w:hAnsi="宋体"/>
                <w:bCs/>
                <w:sz w:val="24"/>
                <w:lang w:val="en-US" w:eastAsia="zh-CN"/>
              </w:rPr>
              <w:t>7</w:t>
            </w:r>
            <w:r>
              <w:rPr>
                <w:rFonts w:hint="eastAsia" w:ascii="宋体" w:hAnsi="宋体"/>
                <w:bCs/>
                <w:sz w:val="24"/>
              </w:rPr>
              <w:t>月</w:t>
            </w:r>
            <w:r>
              <w:rPr>
                <w:rFonts w:hint="eastAsia" w:ascii="宋体" w:hAnsi="宋体"/>
                <w:bCs/>
                <w:sz w:val="24"/>
                <w:lang w:val="en-US" w:eastAsia="zh-CN"/>
              </w:rPr>
              <w:t>16</w:t>
            </w:r>
            <w:r>
              <w:rPr>
                <w:rFonts w:hint="eastAsia" w:ascii="宋体" w:hAnsi="宋体"/>
                <w:bCs/>
                <w:sz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DE192F"/>
    <w:rsid w:val="4F73045C"/>
    <w:rsid w:val="574A3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2020-07-22T08:19:59Z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