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钢泽鑫金属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4 8:30:00上午至2025-03-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新城区东元西路78号东岸阳光商业楼4层南排32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新城区东元西路78号东岸阳光商业楼4层南排320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5日 上午至2025年03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