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0102-2018-2020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29"/>
        <w:gridCol w:w="931"/>
        <w:gridCol w:w="567"/>
        <w:gridCol w:w="1527"/>
        <w:gridCol w:w="32"/>
        <w:gridCol w:w="155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Φ600</w:t>
            </w:r>
            <w:r>
              <w:rPr>
                <w:rFonts w:hint="eastAsia"/>
                <w:szCs w:val="21"/>
              </w:rPr>
              <w:t>稳流罐水压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</w:rPr>
              <w:t>密封试验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1MPa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43" w:type="dxa"/>
            <w:vAlign w:val="center"/>
          </w:tcPr>
          <w:p>
            <w:pPr>
              <w:ind w:firstLine="24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0.067MPa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+0.2MPa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43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.022MPa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测量范围</w:t>
            </w:r>
          </w:p>
        </w:tc>
        <w:tc>
          <w:tcPr>
            <w:tcW w:w="1743" w:type="dxa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.6MPa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965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Merge w:val="restart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196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0-1.6M</w:t>
            </w:r>
            <w:r>
              <w:t>P</w:t>
            </w:r>
            <w:r>
              <w:rPr>
                <w:rFonts w:hint="eastAsia"/>
              </w:rPr>
              <w:t>a</w:t>
            </w:r>
          </w:p>
        </w:tc>
        <w:tc>
          <w:tcPr>
            <w:tcW w:w="1498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±0.025</w:t>
            </w:r>
            <w:r>
              <w:t>6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159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Merge w:val="continue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Merge w:val="continue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H</w:t>
            </w:r>
            <w:r>
              <w:t>WT</w:t>
            </w:r>
            <w:r>
              <w:rPr>
                <w:rFonts w:hint="eastAsia"/>
              </w:rPr>
              <w:t>/CL-01《</w:t>
            </w:r>
            <w:r>
              <w:rPr>
                <w:rFonts w:hint="eastAsia" w:ascii="宋体" w:hAnsi="宋体" w:eastAsia="宋体" w:cs="宋体"/>
                <w:szCs w:val="21"/>
              </w:rPr>
              <w:t>Φ600</w:t>
            </w:r>
            <w:r>
              <w:rPr>
                <w:rFonts w:hint="eastAsia"/>
                <w:szCs w:val="21"/>
              </w:rPr>
              <w:t>稳流罐水压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</w:rPr>
              <w:t>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/>
              </w:rPr>
              <w:t>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CJ/T</w:t>
            </w:r>
            <w:bookmarkStart w:id="1" w:name="_GoBack"/>
            <w:r>
              <w:rPr>
                <w:rFonts w:hint="eastAsia"/>
                <w:lang w:val="en-US" w:eastAsia="zh-CN"/>
              </w:rPr>
              <w:t>265-2016《无负压给水设备》</w:t>
            </w:r>
            <w:bookmarkEnd w:id="1"/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江海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见《</w:t>
            </w:r>
            <w:r>
              <w:rPr>
                <w:rFonts w:hint="eastAsia" w:ascii="宋体" w:hAnsi="宋体" w:eastAsia="宋体" w:cs="宋体"/>
                <w:szCs w:val="21"/>
              </w:rPr>
              <w:t>Φ600</w:t>
            </w:r>
            <w:r>
              <w:rPr>
                <w:rFonts w:hint="eastAsia"/>
                <w:szCs w:val="21"/>
              </w:rPr>
              <w:t>稳流罐水压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</w:rPr>
              <w:t>密封试验</w:t>
            </w:r>
            <w:r>
              <w:rPr>
                <w:rFonts w:hint="eastAsia" w:ascii="Times New Roman" w:hAnsi="Times New Roman"/>
                <w:szCs w:val="21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eastAsia="宋体" w:cs="宋体"/>
                <w:szCs w:val="21"/>
              </w:rPr>
              <w:t>Φ600</w:t>
            </w:r>
            <w:r>
              <w:rPr>
                <w:rFonts w:hint="eastAsia"/>
                <w:szCs w:val="21"/>
              </w:rPr>
              <w:t>稳流罐水压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</w:rPr>
              <w:t>密封试验</w:t>
            </w:r>
            <w:r>
              <w:rPr>
                <w:rFonts w:hint="eastAsia" w:ascii="Times New Roman" w:hAnsi="Times New Roman"/>
              </w:rPr>
              <w:t>测量过程有效性确认记录》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 w:eastAsia="宋体" w:cs="宋体"/>
                <w:szCs w:val="21"/>
              </w:rPr>
              <w:t>Φ600</w:t>
            </w:r>
            <w:r>
              <w:rPr>
                <w:rFonts w:hint="eastAsia"/>
                <w:szCs w:val="21"/>
              </w:rPr>
              <w:t>稳流罐水压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</w:rPr>
              <w:t>密封试验</w:t>
            </w:r>
            <w:r>
              <w:rPr>
                <w:rFonts w:hint="eastAsia" w:ascii="Times New Roman" w:hAnsi="Times New Roman"/>
              </w:rPr>
              <w:t>测量过程监视统计记录》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宋体" w:hAnsi="宋体" w:eastAsia="宋体" w:cs="宋体"/>
                <w:szCs w:val="21"/>
              </w:rPr>
              <w:t>Φ600</w:t>
            </w:r>
            <w:r>
              <w:rPr>
                <w:rFonts w:hint="eastAsia"/>
                <w:szCs w:val="21"/>
              </w:rPr>
              <w:t>稳流罐水压</w:t>
            </w:r>
            <w:r>
              <w:rPr>
                <w:rStyle w:val="13"/>
                <w:rFonts w:hint="eastAsia" w:ascii="宋体" w:hAnsi="宋体" w:eastAsia="宋体"/>
                <w:sz w:val="21"/>
                <w:szCs w:val="21"/>
              </w:rPr>
              <w:t>密封试验</w:t>
            </w:r>
            <w:r>
              <w:rPr>
                <w:rFonts w:hint="eastAsia" w:ascii="Times New Roman" w:hAnsi="Times New Roman" w:cs="Times New Roman"/>
              </w:rPr>
              <w:t xml:space="preserve">测量过程控制图》 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30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  <w:lang w:eastAsia="zh-CN"/>
              </w:rPr>
              <w:t>满足</w:t>
            </w:r>
            <w:r>
              <w:rPr>
                <w:rFonts w:ascii="Times New Roman" w:hAnsi="Times New Roman" w:cs="Times New Roman"/>
              </w:rPr>
              <w:t>要求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测量过程监视是控制限内测量过程控制图绘制方法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正确，满足要求。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符</w:t>
            </w:r>
            <w:r>
              <w:rPr>
                <w:rFonts w:ascii="Times New Roman" w:hAnsi="Times New Roman" w:cs="Times New Roman"/>
                <w:szCs w:val="21"/>
              </w:rPr>
              <w:t>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BD6FEC"/>
    <w:rsid w:val="59F821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2020-07-13T08:05:35Z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