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20140-2024-QEO-2025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北京发祥地科技发展有限责任公司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陈芳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911102283064391047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北京发祥地科技发展有限责任公司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北京市怀柔区大中富乐村北红螺东路21号56幢1层102-4室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北京市怀柔区怀安大街北科建怀柔国际科创中心13号院3号楼9层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Q：智能化系统集成，通讯设备、报警系统设备及视频监控设备的销售</w:t>
            </w:r>
          </w:p>
          <w:p w:rsidR="00114DAF">
            <w:pPr>
              <w:snapToGrid w:val="0"/>
              <w:spacing w:line="0" w:lineRule="atLeast"/>
              <w:jc w:val="left"/>
              <w:rPr>
                <w:sz w:val="21"/>
                <w:szCs w:val="21"/>
                <w:lang w:val="en-GB"/>
              </w:rPr>
            </w:pPr>
            <w:r>
              <w:rPr>
                <w:sz w:val="21"/>
                <w:szCs w:val="21"/>
                <w:lang w:val="en-GB"/>
              </w:rPr>
              <w:t>E：智能化系统集成，通讯设备、报警系统设备及视频监控设备的销售所涉及场所的环境管理活动</w:t>
            </w:r>
          </w:p>
          <w:p w:rsidR="00114DAF">
            <w:pPr>
              <w:snapToGrid w:val="0"/>
              <w:spacing w:line="0" w:lineRule="atLeast"/>
              <w:jc w:val="left"/>
              <w:rPr>
                <w:sz w:val="21"/>
                <w:szCs w:val="21"/>
                <w:lang w:val="en-GB"/>
              </w:rPr>
            </w:pPr>
            <w:r>
              <w:rPr>
                <w:sz w:val="21"/>
                <w:szCs w:val="21"/>
                <w:lang w:val="en-GB"/>
              </w:rPr>
              <w:t>O：智能化系统集成，通讯设备、报警系统设备及视频监控设备的销售所涉及场所的职业健康安全管理活动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北京发祥地科技发展有限责任公司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北京市怀柔区大中富乐村北红螺东路21号56幢1层102-4室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北京市怀柔区怀安大街北科建怀柔国际科创中心13号院3号楼9层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Q：智能化系统集成，通讯设备、报警系统设备及视频监控设备的销售</w:t>
            </w:r>
          </w:p>
          <w:p w:rsidR="00114DAF">
            <w:pPr>
              <w:snapToGrid w:val="0"/>
              <w:spacing w:line="0" w:lineRule="atLeast"/>
              <w:jc w:val="left"/>
              <w:rPr>
                <w:sz w:val="21"/>
                <w:szCs w:val="21"/>
                <w:lang w:val="en-GB"/>
              </w:rPr>
            </w:pPr>
            <w:r>
              <w:rPr>
                <w:sz w:val="21"/>
                <w:szCs w:val="21"/>
                <w:lang w:val="en-GB"/>
              </w:rPr>
              <w:t>E：智能化系统集成，通讯设备、报警系统设备及视频监控设备的销售所涉及场所的环境管理活动</w:t>
            </w:r>
          </w:p>
          <w:p w:rsidR="00114DAF">
            <w:pPr>
              <w:snapToGrid w:val="0"/>
              <w:spacing w:line="0" w:lineRule="atLeast"/>
              <w:jc w:val="left"/>
              <w:rPr>
                <w:sz w:val="21"/>
                <w:szCs w:val="21"/>
                <w:lang w:val="en-GB"/>
              </w:rPr>
            </w:pPr>
            <w:r>
              <w:rPr>
                <w:sz w:val="21"/>
                <w:szCs w:val="21"/>
                <w:lang w:val="en-GB"/>
              </w:rPr>
              <w:t>O：智能化系统集成，通讯设备、报警系统设备及视频监控设备的销售所涉及场所的职业健康安全管理活动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