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99" w:rsidRDefault="00520422" w:rsidP="00DF3E71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242199" w:rsidRDefault="00520422" w:rsidP="00DF3E71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4219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重庆翀璟新型建材有限公司</w:t>
            </w:r>
            <w:bookmarkEnd w:id="3"/>
          </w:p>
        </w:tc>
        <w:tc>
          <w:tcPr>
            <w:tcW w:w="1720" w:type="dxa"/>
            <w:vAlign w:val="center"/>
          </w:tcPr>
          <w:p w:rsidR="00242199" w:rsidRDefault="005204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242199" w:rsidRDefault="005204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242199" w:rsidRDefault="005204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242199" w:rsidRDefault="005204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242199" w:rsidRDefault="005204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  <w:bookmarkEnd w:id="4"/>
          </w:p>
        </w:tc>
      </w:tr>
      <w:tr w:rsidR="0024219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傅书</w:t>
            </w:r>
          </w:p>
        </w:tc>
        <w:tc>
          <w:tcPr>
            <w:tcW w:w="1290" w:type="dxa"/>
            <w:vAlign w:val="center"/>
          </w:tcPr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42199" w:rsidRDefault="005204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242199" w:rsidRDefault="005204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vAlign w:val="center"/>
          </w:tcPr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42199" w:rsidRDefault="00242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219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42199" w:rsidRDefault="005204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199" w:rsidRDefault="005204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42199" w:rsidRDefault="005204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219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42199" w:rsidRDefault="005204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42199" w:rsidRDefault="005204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42199" w:rsidRDefault="00242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F3E71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F3E71" w:rsidRDefault="00DF3E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F3E71" w:rsidRDefault="00DF3E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F3E71" w:rsidRPr="00F912D0" w:rsidRDefault="00DF3E71" w:rsidP="003718E1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bookmarkStart w:id="5" w:name="_GoBack"/>
            <w:bookmarkEnd w:id="5"/>
            <w:r w:rsidRPr="00F912D0">
              <w:rPr>
                <w:sz w:val="21"/>
                <w:szCs w:val="21"/>
              </w:rPr>
              <w:t>产品生产流程：</w:t>
            </w:r>
            <w:r w:rsidRPr="00F912D0">
              <w:rPr>
                <w:sz w:val="21"/>
                <w:szCs w:val="21"/>
              </w:rPr>
              <w:br/>
            </w:r>
            <w:r w:rsidRPr="00F912D0">
              <w:rPr>
                <w:sz w:val="21"/>
                <w:szCs w:val="21"/>
              </w:rPr>
              <w:t>砂浆配比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制浆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配料、浇涛、预养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切割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蒸养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检测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入库。</w:t>
            </w:r>
            <w:r w:rsidRPr="00F912D0">
              <w:rPr>
                <w:sz w:val="21"/>
                <w:szCs w:val="21"/>
              </w:rPr>
              <w:br/>
            </w:r>
            <w:r w:rsidRPr="00F912D0">
              <w:rPr>
                <w:sz w:val="21"/>
                <w:szCs w:val="21"/>
              </w:rPr>
              <w:t>关键工序：蒸养过程，也是特殊过程。</w:t>
            </w:r>
          </w:p>
        </w:tc>
      </w:tr>
      <w:tr w:rsidR="00DF3E7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F3E71" w:rsidRDefault="00DF3E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F3E71" w:rsidRDefault="00DF3E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F3E71" w:rsidRDefault="00DF3E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DF3E71" w:rsidRPr="00742430" w:rsidRDefault="00DF3E71" w:rsidP="003718E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42430">
              <w:rPr>
                <w:sz w:val="21"/>
                <w:szCs w:val="21"/>
              </w:rPr>
              <w:t>配料、浇涛、预养、切割、蒸养</w:t>
            </w:r>
            <w:r w:rsidRPr="00742430"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 w:rsidR="00DF3E71" w:rsidRPr="00742430" w:rsidRDefault="00DF3E71" w:rsidP="003718E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742430">
              <w:rPr>
                <w:sz w:val="21"/>
                <w:szCs w:val="21"/>
              </w:rPr>
              <w:t>蒸养</w:t>
            </w:r>
            <w:r w:rsidRPr="00742430">
              <w:rPr>
                <w:rFonts w:hint="eastAsia"/>
                <w:sz w:val="21"/>
                <w:szCs w:val="21"/>
              </w:rPr>
              <w:t>过程控制：按工艺作业指导书进行控制，控制参数有蒸汽压力、温度和养护时间。</w:t>
            </w:r>
          </w:p>
        </w:tc>
      </w:tr>
      <w:tr w:rsidR="00DF3E71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F3E71" w:rsidRDefault="00DF3E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F3E71" w:rsidRPr="00742430" w:rsidRDefault="00DF3E71" w:rsidP="003718E1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742430">
              <w:rPr>
                <w:rFonts w:ascii="宋体" w:hAnsi="宋体" w:hint="eastAsia"/>
                <w:sz w:val="21"/>
                <w:szCs w:val="21"/>
              </w:rPr>
              <w:t>潜在火灾、</w:t>
            </w:r>
            <w:r w:rsidRPr="00742430"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、废水排放、废气排放、噪声排放。按控制方案和预案进行控制。</w:t>
            </w:r>
          </w:p>
          <w:p w:rsidR="00DF3E71" w:rsidRPr="00742430" w:rsidRDefault="00DF3E71" w:rsidP="003718E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DF3E71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F3E71" w:rsidRDefault="00DF3E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DF3E71" w:rsidRPr="00742430" w:rsidRDefault="00DF3E71" w:rsidP="003718E1">
            <w:pPr>
              <w:tabs>
                <w:tab w:val="left" w:pos="1080"/>
              </w:tabs>
              <w:spacing w:line="400" w:lineRule="exact"/>
              <w:rPr>
                <w:b/>
                <w:sz w:val="21"/>
                <w:szCs w:val="21"/>
              </w:rPr>
            </w:pPr>
            <w:r w:rsidRPr="00742430">
              <w:rPr>
                <w:rFonts w:ascii="宋体" w:hAnsi="宋体" w:hint="eastAsia"/>
                <w:sz w:val="21"/>
                <w:szCs w:val="21"/>
              </w:rPr>
              <w:t>潜在火灾、压力容器爆炸、机械伤害、职业病（粉尘、噪声）。按控制方案和预案进行控制。</w:t>
            </w:r>
          </w:p>
        </w:tc>
      </w:tr>
      <w:tr w:rsidR="00DF3E7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F3E71" w:rsidRDefault="00DF3E7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F3E71" w:rsidRPr="00742430" w:rsidRDefault="00DF3E71" w:rsidP="003718E1">
            <w:pPr>
              <w:rPr>
                <w:b/>
                <w:sz w:val="21"/>
                <w:szCs w:val="21"/>
              </w:rPr>
            </w:pPr>
            <w:hyperlink r:id="rId7" w:tgtFrame="https://www.baidu.com/_blank" w:history="1">
              <w:r w:rsidRPr="00742430"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 w:val="21"/>
                  <w:szCs w:val="21"/>
                  <w:shd w:val="clear" w:color="auto" w:fill="FFFFFF"/>
                </w:rPr>
                <w:t>蒸压加气混凝土砌块 GB/T11968-2006</w:t>
              </w:r>
            </w:hyperlink>
            <w:r w:rsidRPr="00742430">
              <w:rPr>
                <w:sz w:val="21"/>
                <w:szCs w:val="21"/>
              </w:rPr>
              <w:t>、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《污水综合排放标准》（</w:t>
            </w:r>
            <w:r w:rsidRPr="00742430">
              <w:rPr>
                <w:rFonts w:ascii="宋体" w:hAnsi="宋体"/>
                <w:sz w:val="21"/>
                <w:szCs w:val="21"/>
              </w:rPr>
              <w:t>GB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8978-1996）</w:t>
            </w:r>
            <w:r w:rsidRPr="00742430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表4中1级；《锅炉大气污染物排放标准》（GB13271-2014）表2；《工业企业厂界环境噪声排放标准》（GB12348-2008）表1中2类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。中华人民共和国安全消防法、</w:t>
            </w:r>
            <w:r w:rsidRPr="00742430"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中华人民共和国劳动合同法、</w:t>
            </w:r>
            <w:r w:rsidRPr="00742430"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中华人民共和国安全生产法等</w:t>
            </w:r>
          </w:p>
        </w:tc>
      </w:tr>
      <w:tr w:rsidR="00DF3E71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F3E71" w:rsidRDefault="00DF3E7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DF3E71" w:rsidRDefault="00DF3E71" w:rsidP="0037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有型式试验要求，检验项目有：外观、尺寸、强度、密实度等</w:t>
            </w:r>
          </w:p>
        </w:tc>
      </w:tr>
      <w:tr w:rsidR="00DF3E71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F3E71" w:rsidRDefault="00DF3E7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DF3E71" w:rsidRDefault="00DF3E71" w:rsidP="0037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242199" w:rsidRDefault="00242199">
      <w:pPr>
        <w:snapToGrid w:val="0"/>
        <w:rPr>
          <w:rFonts w:ascii="宋体"/>
          <w:b/>
          <w:sz w:val="22"/>
          <w:szCs w:val="22"/>
        </w:rPr>
      </w:pPr>
    </w:p>
    <w:p w:rsidR="00DF3E71" w:rsidRDefault="00DF3E71" w:rsidP="00DF3E71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109855</wp:posOffset>
            </wp:positionV>
            <wp:extent cx="415290" cy="297815"/>
            <wp:effectExtent l="19050" t="0" r="3810" b="0"/>
            <wp:wrapNone/>
            <wp:docPr id="2" name="图片 2" descr="77902c5efcc205ab3df6157f15ca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77902c5efcc205ab3df6157f15ca8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108585</wp:posOffset>
            </wp:positionV>
            <wp:extent cx="660400" cy="413385"/>
            <wp:effectExtent l="0" t="0" r="10160" b="13335"/>
            <wp:wrapNone/>
            <wp:docPr id="3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3E71" w:rsidRDefault="00DF3E71" w:rsidP="00DF3E7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2020.7.14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2020.7.14</w:t>
      </w:r>
    </w:p>
    <w:p w:rsidR="00242199" w:rsidRDefault="0024219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42199" w:rsidRDefault="0052042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42199" w:rsidSect="00242199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422" w:rsidRDefault="00520422" w:rsidP="00242199">
      <w:r>
        <w:separator/>
      </w:r>
    </w:p>
  </w:endnote>
  <w:endnote w:type="continuationSeparator" w:id="0">
    <w:p w:rsidR="00520422" w:rsidRDefault="00520422" w:rsidP="00242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422" w:rsidRDefault="00520422" w:rsidP="00242199">
      <w:r>
        <w:separator/>
      </w:r>
    </w:p>
  </w:footnote>
  <w:footnote w:type="continuationSeparator" w:id="0">
    <w:p w:rsidR="00520422" w:rsidRDefault="00520422" w:rsidP="00242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99" w:rsidRDefault="00520422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42199" w:rsidRDefault="00242199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242199" w:rsidRDefault="0052042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20422">
      <w:rPr>
        <w:rStyle w:val="CharChar1"/>
        <w:rFonts w:hint="default"/>
        <w:w w:val="90"/>
      </w:rPr>
      <w:t xml:space="preserve">Beijing International </w:t>
    </w:r>
    <w:r w:rsidR="00520422">
      <w:rPr>
        <w:rStyle w:val="CharChar1"/>
        <w:rFonts w:hint="default"/>
        <w:w w:val="90"/>
      </w:rPr>
      <w:t xml:space="preserve">Standard united Certification </w:t>
    </w:r>
    <w:proofErr w:type="spellStart"/>
    <w:r w:rsidR="00520422">
      <w:rPr>
        <w:rStyle w:val="CharChar1"/>
        <w:rFonts w:hint="default"/>
        <w:w w:val="90"/>
      </w:rPr>
      <w:t>Co.,Ltd</w:t>
    </w:r>
    <w:proofErr w:type="spellEnd"/>
    <w:r w:rsidR="00520422">
      <w:rPr>
        <w:rStyle w:val="CharChar1"/>
        <w:rFonts w:hint="default"/>
        <w:w w:val="90"/>
      </w:rPr>
      <w:t>.</w:t>
    </w:r>
  </w:p>
  <w:p w:rsidR="00242199" w:rsidRDefault="0024219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199"/>
    <w:rsid w:val="00242199"/>
    <w:rsid w:val="00520422"/>
    <w:rsid w:val="00DF3E71"/>
    <w:rsid w:val="61FB0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9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2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242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421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421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21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NXhK1PXdPWH_omKCLsuRR8HZAHSxwat2wR3tuNHDdBbUumiVQvxox2Ct93gWUw8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2020-07-15T05:45:00Z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