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翀璟新型建材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7月12日 上午至2020年07月12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