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10009-2024-2025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昌河飞机工业（集团）有限责任公司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