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广西晨日配送有限公司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2025-03-23 13:30:00上午至2025-03-23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