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广西晨日配送有限公司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8:30:00上午至2025-03-23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