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10239-2025-R01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成都爱天使健康咨询有限公司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张心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91510107MA61UL7Y2W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R01:未认可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 39604-2020《社会责任管理体系 要求及使用指南》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成都爱天使健康咨询有限公司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病人陪护服务（不含诊疗）所涉及的相关社会责任管理活动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成都爱天使健康咨询有限公司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四川省成都市成华区猛追湾街166号2栋10楼1012号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病人陪护服务（不含诊疗）所涉及的相关社会责任管理活动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