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北京金翼达科技有限公司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上午至2025年03月21日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2025-03-17 13:30:00上午至2025-03-17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北京金翼达科技有限公司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