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山东科力运达石油装备有限公司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姜永彬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郑娟娟，王莹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2025年03月18日 上午至2025年03月18日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