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D8A28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r>
        <w:rPr>
          <w:bCs/>
          <w:color w:val="000000" w:themeColor="text1"/>
          <w:sz w:val="21"/>
          <w:szCs w:val="21"/>
          <w:u w:val="single"/>
        </w:rPr>
        <w:t>20271-2025-QEO</w:t>
      </w:r>
      <w:bookmarkEnd w:id="0"/>
    </w:p>
    <w:p w14:paraId="1DFA34BB">
      <w:pPr>
        <w:snapToGrid w:val="0"/>
        <w:spacing w:line="0" w:lineRule="atLeast"/>
        <w:jc w:val="center"/>
        <w:rPr>
          <w:rFonts w:asciiTheme="minorEastAsia" w:hAnsiTheme="minorEastAsia" w:eastAsiaTheme="minorEastAsia"/>
          <w:b/>
          <w:color w:val="000000" w:themeColor="text1"/>
          <w:szCs w:val="24"/>
        </w:rPr>
      </w:pPr>
      <w:r>
        <w:rPr>
          <w:rFonts w:hint="eastAsia" w:asciiTheme="minorEastAsia" w:hAnsiTheme="minorEastAsia" w:eastAsiaTheme="minorEastAsia"/>
          <w:b/>
          <w:color w:val="000000" w:themeColor="text1"/>
          <w:szCs w:val="24"/>
        </w:rPr>
        <w:t>认证证书信息确认书</w:t>
      </w:r>
    </w:p>
    <w:p w14:paraId="34F2A9D2">
      <w:pPr>
        <w:snapToGrid w:val="0"/>
        <w:spacing w:line="0" w:lineRule="atLeast"/>
        <w:jc w:val="center"/>
        <w:rPr>
          <w:rFonts w:asciiTheme="minorEastAsia" w:hAnsiTheme="minorEastAsia" w:eastAsiaTheme="minorEastAsia"/>
          <w:b/>
          <w:color w:val="000000" w:themeColor="text1"/>
          <w:szCs w:val="24"/>
        </w:rPr>
      </w:pPr>
    </w:p>
    <w:tbl>
      <w:tblPr>
        <w:tblStyle w:val="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CE70C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576" w:type="dxa"/>
            <w:vAlign w:val="center"/>
          </w:tcPr>
          <w:p w14:paraId="7762A260">
            <w:pPr>
              <w:snapToGrid w:val="0"/>
              <w:spacing w:line="360" w:lineRule="auto"/>
              <w:jc w:val="center"/>
              <w:rPr>
                <w:rFonts w:asciiTheme="minorEastAsia" w:hAnsiTheme="minorEastAsia" w:eastAsiaTheme="minorEastAsia"/>
                <w:bCs/>
                <w:color w:val="000000" w:themeColor="text1"/>
                <w:sz w:val="21"/>
                <w:szCs w:val="21"/>
              </w:rPr>
            </w:pPr>
            <w:r>
              <w:rPr>
                <w:rFonts w:hint="eastAsia" w:asciiTheme="minorEastAsia" w:hAnsiTheme="minorEastAsia" w:eastAsiaTheme="minorEastAsia"/>
                <w:bCs/>
                <w:sz w:val="21"/>
                <w:szCs w:val="21"/>
              </w:rPr>
              <w:t>受审核方名称</w:t>
            </w:r>
          </w:p>
        </w:tc>
        <w:tc>
          <w:tcPr>
            <w:tcW w:w="4486" w:type="dxa"/>
            <w:gridSpan w:val="5"/>
            <w:vAlign w:val="center"/>
          </w:tcPr>
          <w:p w14:paraId="014CE0DC">
            <w:pPr>
              <w:snapToGrid w:val="0"/>
              <w:spacing w:line="360" w:lineRule="auto"/>
              <w:jc w:val="left"/>
              <w:rPr>
                <w:rFonts w:asciiTheme="minorEastAsia" w:hAnsiTheme="minorEastAsia" w:eastAsiaTheme="minorEastAsia"/>
                <w:bCs/>
                <w:color w:val="000000" w:themeColor="text1"/>
                <w:sz w:val="21"/>
                <w:szCs w:val="21"/>
              </w:rPr>
            </w:pPr>
            <w:bookmarkStart w:id="1" w:name="组织名称"/>
            <w:r>
              <w:rPr>
                <w:rFonts w:asciiTheme="minorEastAsia" w:hAnsiTheme="minorEastAsia" w:eastAsiaTheme="minorEastAsia"/>
                <w:bCs/>
                <w:color w:val="000000" w:themeColor="text1"/>
                <w:sz w:val="21"/>
                <w:szCs w:val="21"/>
              </w:rPr>
              <w:t>南京祖航航空科技有限公司</w:t>
            </w:r>
            <w:bookmarkEnd w:id="1"/>
          </w:p>
        </w:tc>
        <w:tc>
          <w:tcPr>
            <w:tcW w:w="1276" w:type="dxa"/>
            <w:gridSpan w:val="2"/>
            <w:vAlign w:val="center"/>
          </w:tcPr>
          <w:p w14:paraId="0803FDB6">
            <w:pPr>
              <w:snapToGrid w:val="0"/>
              <w:spacing w:line="360" w:lineRule="auto"/>
              <w:jc w:val="center"/>
              <w:rPr>
                <w:rFonts w:asciiTheme="minorEastAsia" w:hAnsiTheme="minorEastAsia" w:eastAsiaTheme="minorEastAsia"/>
                <w:bCs/>
                <w:color w:val="000000" w:themeColor="text1"/>
                <w:sz w:val="21"/>
                <w:szCs w:val="21"/>
              </w:rPr>
            </w:pPr>
            <w:r>
              <w:rPr>
                <w:rFonts w:hint="eastAsia" w:asciiTheme="minorEastAsia" w:hAnsiTheme="minorEastAsia" w:eastAsiaTheme="minorEastAsia"/>
                <w:bCs/>
                <w:sz w:val="21"/>
                <w:szCs w:val="21"/>
              </w:rPr>
              <w:t>审核组长</w:t>
            </w:r>
          </w:p>
        </w:tc>
        <w:tc>
          <w:tcPr>
            <w:tcW w:w="2624" w:type="dxa"/>
            <w:gridSpan w:val="2"/>
            <w:vAlign w:val="center"/>
          </w:tcPr>
          <w:p w14:paraId="536FC409">
            <w:pPr>
              <w:snapToGrid w:val="0"/>
              <w:spacing w:line="360" w:lineRule="auto"/>
              <w:jc w:val="center"/>
              <w:rPr>
                <w:rFonts w:asciiTheme="minorEastAsia" w:hAnsiTheme="minorEastAsia" w:eastAsiaTheme="minorEastAsia"/>
                <w:bCs/>
                <w:color w:val="000000" w:themeColor="text1"/>
                <w:sz w:val="21"/>
                <w:szCs w:val="21"/>
              </w:rPr>
            </w:pPr>
            <w:bookmarkStart w:id="2" w:name="总组长"/>
            <w:r>
              <w:rPr>
                <w:rFonts w:asciiTheme="minorEastAsia" w:hAnsiTheme="minorEastAsia" w:eastAsiaTheme="minorEastAsia"/>
                <w:bCs/>
                <w:color w:val="000000" w:themeColor="text1"/>
                <w:sz w:val="21"/>
                <w:szCs w:val="21"/>
              </w:rPr>
              <w:t>杜万成</w:t>
            </w:r>
            <w:bookmarkEnd w:id="2"/>
          </w:p>
        </w:tc>
      </w:tr>
      <w:tr w14:paraId="684B31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576" w:type="dxa"/>
            <w:vAlign w:val="center"/>
          </w:tcPr>
          <w:p w14:paraId="0344A212">
            <w:pPr>
              <w:snapToGrid w:val="0"/>
              <w:spacing w:line="360" w:lineRule="auto"/>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lang w:val="en-GB"/>
              </w:rPr>
              <w:t>组织机构代码</w:t>
            </w:r>
          </w:p>
        </w:tc>
        <w:tc>
          <w:tcPr>
            <w:tcW w:w="4486" w:type="dxa"/>
            <w:gridSpan w:val="5"/>
            <w:vAlign w:val="center"/>
          </w:tcPr>
          <w:p w14:paraId="7BE6ACB6">
            <w:pPr>
              <w:snapToGrid w:val="0"/>
              <w:spacing w:line="360" w:lineRule="auto"/>
              <w:rPr>
                <w:rFonts w:asciiTheme="minorEastAsia" w:hAnsiTheme="minorEastAsia" w:eastAsiaTheme="minorEastAsia"/>
                <w:bCs/>
                <w:sz w:val="21"/>
                <w:szCs w:val="21"/>
              </w:rPr>
            </w:pPr>
            <w:bookmarkStart w:id="3" w:name="机构代码"/>
            <w:r>
              <w:rPr>
                <w:rFonts w:asciiTheme="minorEastAsia" w:hAnsiTheme="minorEastAsia" w:eastAsiaTheme="minorEastAsia"/>
                <w:bCs/>
                <w:sz w:val="21"/>
                <w:szCs w:val="21"/>
              </w:rPr>
              <w:t>91320118580455772U</w:t>
            </w:r>
            <w:bookmarkEnd w:id="3"/>
          </w:p>
        </w:tc>
        <w:tc>
          <w:tcPr>
            <w:tcW w:w="1276" w:type="dxa"/>
            <w:gridSpan w:val="2"/>
            <w:vAlign w:val="center"/>
          </w:tcPr>
          <w:p w14:paraId="70FE133E">
            <w:pPr>
              <w:snapToGrid w:val="0"/>
              <w:spacing w:line="360" w:lineRule="auto"/>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rPr>
              <w:t>CNAS标志</w:t>
            </w:r>
          </w:p>
        </w:tc>
        <w:tc>
          <w:tcPr>
            <w:tcW w:w="2624" w:type="dxa"/>
            <w:gridSpan w:val="2"/>
            <w:vAlign w:val="center"/>
          </w:tcPr>
          <w:p w14:paraId="180E3BC8">
            <w:pPr>
              <w:snapToGrid w:val="0"/>
              <w:spacing w:line="360" w:lineRule="auto"/>
              <w:rPr>
                <w:rFonts w:asciiTheme="minorEastAsia" w:hAnsiTheme="minorEastAsia" w:eastAsiaTheme="minorEastAsia"/>
                <w:bCs/>
                <w:sz w:val="21"/>
                <w:szCs w:val="21"/>
              </w:rPr>
            </w:pPr>
            <w:bookmarkStart w:id="4" w:name="认可标志"/>
            <w:r>
              <w:rPr>
                <w:rFonts w:hint="eastAsia" w:asciiTheme="minorEastAsia" w:hAnsiTheme="minorEastAsia" w:eastAsiaTheme="minorEastAsia"/>
                <w:bCs/>
                <w:sz w:val="21"/>
                <w:szCs w:val="21"/>
              </w:rPr>
              <w:t>Q:认可,E:认可,O:认可</w:t>
            </w:r>
            <w:bookmarkEnd w:id="4"/>
          </w:p>
        </w:tc>
      </w:tr>
      <w:tr w14:paraId="037D4E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576" w:type="dxa"/>
          </w:tcPr>
          <w:p w14:paraId="5C55522A">
            <w:pPr>
              <w:snapToGrid w:val="0"/>
              <w:spacing w:line="276" w:lineRule="auto"/>
              <w:jc w:val="center"/>
              <w:rPr>
                <w:bCs/>
                <w:sz w:val="21"/>
                <w:szCs w:val="21"/>
              </w:rPr>
            </w:pPr>
            <w:r>
              <w:rPr>
                <w:rFonts w:hint="eastAsia"/>
                <w:bCs/>
                <w:sz w:val="21"/>
                <w:szCs w:val="21"/>
              </w:rPr>
              <w:t>认证标准</w:t>
            </w:r>
          </w:p>
        </w:tc>
        <w:tc>
          <w:tcPr>
            <w:tcW w:w="8386" w:type="dxa"/>
            <w:gridSpan w:val="9"/>
          </w:tcPr>
          <w:p w14:paraId="60229759">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14:paraId="2CEA87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576" w:type="dxa"/>
          </w:tcPr>
          <w:p w14:paraId="35C0A2F6">
            <w:pPr>
              <w:snapToGrid w:val="0"/>
              <w:spacing w:line="276" w:lineRule="auto"/>
              <w:jc w:val="center"/>
              <w:rPr>
                <w:bCs/>
                <w:sz w:val="21"/>
                <w:szCs w:val="21"/>
              </w:rPr>
            </w:pPr>
            <w:r>
              <w:rPr>
                <w:rFonts w:hint="eastAsia"/>
                <w:bCs/>
                <w:sz w:val="21"/>
                <w:szCs w:val="21"/>
              </w:rPr>
              <w:t>审核类型</w:t>
            </w:r>
          </w:p>
        </w:tc>
        <w:tc>
          <w:tcPr>
            <w:tcW w:w="8386" w:type="dxa"/>
            <w:gridSpan w:val="9"/>
          </w:tcPr>
          <w:p w14:paraId="2CF1873B">
            <w:pPr>
              <w:pStyle w:val="2"/>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14:paraId="4689D7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576" w:type="dxa"/>
          </w:tcPr>
          <w:p w14:paraId="66DC1FA3">
            <w:pPr>
              <w:snapToGrid w:val="0"/>
              <w:spacing w:line="276" w:lineRule="auto"/>
              <w:jc w:val="center"/>
              <w:rPr>
                <w:bCs/>
                <w:sz w:val="21"/>
                <w:szCs w:val="21"/>
              </w:rPr>
            </w:pPr>
            <w:r>
              <w:rPr>
                <w:rFonts w:hint="eastAsia"/>
                <w:bCs/>
                <w:sz w:val="21"/>
                <w:szCs w:val="21"/>
              </w:rPr>
              <w:t>变更内容</w:t>
            </w:r>
          </w:p>
        </w:tc>
        <w:tc>
          <w:tcPr>
            <w:tcW w:w="8386" w:type="dxa"/>
            <w:gridSpan w:val="9"/>
          </w:tcPr>
          <w:p w14:paraId="4E1A3F72">
            <w:pPr>
              <w:pStyle w:val="2"/>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5E4D12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38" w:hRule="atLeast"/>
        </w:trPr>
        <w:tc>
          <w:tcPr>
            <w:tcW w:w="9962" w:type="dxa"/>
            <w:gridSpan w:val="10"/>
            <w:shd w:val="clear" w:color="auto" w:fill="F1F1F1" w:themeFill="background1" w:themeFillShade="F2"/>
          </w:tcPr>
          <w:p w14:paraId="47A2FF13">
            <w:pPr>
              <w:pStyle w:val="13"/>
              <w:spacing w:line="276" w:lineRule="auto"/>
              <w:ind w:left="0" w:firstLine="3584" w:firstLineChars="1700"/>
              <w:rPr>
                <w:bCs/>
                <w:color w:val="000000" w:themeColor="text1"/>
                <w:sz w:val="21"/>
                <w:szCs w:val="21"/>
              </w:rPr>
            </w:pPr>
            <w:r>
              <w:rPr>
                <w:rFonts w:hint="eastAsia"/>
                <w:bCs/>
                <w:color w:val="000000" w:themeColor="text1"/>
                <w:sz w:val="21"/>
                <w:szCs w:val="21"/>
              </w:rPr>
              <w:t>证书标识申请说明</w:t>
            </w:r>
          </w:p>
          <w:p w14:paraId="7258F8DA">
            <w:pPr>
              <w:pStyle w:val="13"/>
              <w:spacing w:line="276" w:lineRule="auto"/>
              <w:ind w:left="0"/>
              <w:rPr>
                <w:rFonts w:ascii="宋体" w:hAnsi="宋体" w:cs="宋体"/>
                <w:b w:val="0"/>
                <w:bCs/>
                <w:color w:val="000000" w:themeColor="text1"/>
                <w:sz w:val="21"/>
                <w:szCs w:val="21"/>
              </w:rPr>
            </w:pPr>
            <w:r>
              <w:rPr>
                <w:rFonts w:hint="eastAsia" w:ascii="宋体" w:hAnsi="宋体" w:cs="宋体"/>
                <w:b w:val="0"/>
                <w:bCs/>
                <w:color w:val="000000" w:themeColor="text1"/>
                <w:sz w:val="21"/>
                <w:szCs w:val="21"/>
              </w:rPr>
              <w:t>□ 公司因投招标使用，需要证书描述的产品/服务与公司业务一致。</w:t>
            </w:r>
          </w:p>
          <w:p w14:paraId="7C3BE8F7">
            <w:pPr>
              <w:pStyle w:val="13"/>
              <w:spacing w:line="276" w:lineRule="auto"/>
              <w:ind w:left="0"/>
              <w:rPr>
                <w:rFonts w:ascii="宋体" w:hAnsi="宋体" w:cs="宋体"/>
                <w:b w:val="0"/>
                <w:bCs/>
                <w:color w:val="000000" w:themeColor="text1"/>
                <w:sz w:val="21"/>
                <w:szCs w:val="21"/>
              </w:rPr>
            </w:pPr>
            <w:r>
              <w:rPr>
                <w:rFonts w:hint="eastAsia" w:ascii="宋体" w:hAnsi="宋体" w:cs="宋体"/>
                <w:b w:val="0"/>
                <w:bCs/>
                <w:color w:val="000000" w:themeColor="text1"/>
                <w:sz w:val="21"/>
                <w:szCs w:val="21"/>
              </w:rPr>
              <w:t>□ 公司需与其它体系或服务认证证书中的产品/服务范围表述一致，便于统一管理。</w:t>
            </w:r>
          </w:p>
          <w:p w14:paraId="36C11091">
            <w:pPr>
              <w:pStyle w:val="13"/>
              <w:spacing w:line="276" w:lineRule="auto"/>
              <w:ind w:left="0"/>
              <w:rPr>
                <w:rFonts w:ascii="宋体" w:hAnsi="宋体" w:cs="宋体"/>
                <w:b w:val="0"/>
                <w:bCs/>
                <w:color w:val="000000" w:themeColor="text1"/>
                <w:sz w:val="21"/>
                <w:szCs w:val="21"/>
              </w:rPr>
            </w:pPr>
            <w:r>
              <w:rPr>
                <w:rFonts w:hint="eastAsia" w:ascii="宋体" w:hAnsi="宋体" w:cs="宋体"/>
                <w:b w:val="0"/>
                <w:bCs/>
                <w:color w:val="000000" w:themeColor="text1"/>
                <w:sz w:val="21"/>
                <w:szCs w:val="21"/>
              </w:rPr>
              <w:t>□ 需与原获证证书范围一致，以便于统一管理。</w:t>
            </w:r>
          </w:p>
          <w:p w14:paraId="48F29B34">
            <w:pPr>
              <w:pStyle w:val="13"/>
              <w:spacing w:line="276" w:lineRule="auto"/>
              <w:ind w:left="0"/>
              <w:rPr>
                <w:rFonts w:ascii="宋体" w:hAnsi="宋体" w:cs="宋体"/>
                <w:b w:val="0"/>
                <w:bCs/>
                <w:color w:val="000000" w:themeColor="text1"/>
                <w:sz w:val="21"/>
                <w:szCs w:val="21"/>
              </w:rPr>
            </w:pPr>
            <w:r>
              <w:rPr>
                <w:rFonts w:hint="eastAsia" w:ascii="宋体" w:hAnsi="宋体" w:cs="宋体"/>
                <w:b w:val="0"/>
                <w:bCs/>
                <w:color w:val="000000" w:themeColor="text1"/>
                <w:sz w:val="21"/>
                <w:szCs w:val="21"/>
              </w:rPr>
              <w:t>特申请QMS为一张证书，无CNAS认可标志。</w:t>
            </w:r>
          </w:p>
        </w:tc>
      </w:tr>
      <w:tr w14:paraId="73643C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9962" w:type="dxa"/>
            <w:gridSpan w:val="10"/>
          </w:tcPr>
          <w:p w14:paraId="4C4987C4">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5C4D8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1576" w:type="dxa"/>
            <w:vAlign w:val="center"/>
          </w:tcPr>
          <w:p w14:paraId="014FE0E6">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3D7E2464">
            <w:pPr>
              <w:snapToGrid w:val="0"/>
              <w:spacing w:line="0" w:lineRule="atLeast"/>
              <w:jc w:val="left"/>
              <w:rPr>
                <w:bCs/>
                <w:sz w:val="21"/>
                <w:szCs w:val="21"/>
                <w:lang w:val="en-GB"/>
              </w:rPr>
            </w:pPr>
            <w:bookmarkStart w:id="10" w:name="组织名称Add1"/>
            <w:r>
              <w:rPr>
                <w:rFonts w:hint="eastAsia"/>
                <w:bCs/>
                <w:sz w:val="21"/>
                <w:szCs w:val="21"/>
              </w:rPr>
              <w:t>南京祖航航空科技有限公司</w:t>
            </w:r>
            <w:bookmarkEnd w:id="10"/>
          </w:p>
          <w:p w14:paraId="4595E7F4">
            <w:pPr>
              <w:snapToGrid w:val="0"/>
              <w:spacing w:line="0" w:lineRule="atLeast"/>
              <w:jc w:val="left"/>
              <w:rPr>
                <w:bCs/>
                <w:sz w:val="21"/>
                <w:szCs w:val="21"/>
                <w:lang w:val="en-GB"/>
              </w:rPr>
            </w:pPr>
            <w:r>
              <w:rPr>
                <w:rFonts w:cs="Arial"/>
                <w:bCs/>
                <w:sz w:val="21"/>
                <w:szCs w:val="21"/>
              </w:rPr>
              <w:t>Company Name</w:t>
            </w:r>
            <w:r>
              <w:rPr>
                <w:rFonts w:hint="eastAsia" w:cs="Arial"/>
                <w:bCs/>
                <w:sz w:val="21"/>
                <w:szCs w:val="21"/>
              </w:rPr>
              <w:t>：</w:t>
            </w:r>
          </w:p>
        </w:tc>
      </w:tr>
      <w:tr w14:paraId="453089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6" w:hRule="atLeast"/>
        </w:trPr>
        <w:tc>
          <w:tcPr>
            <w:tcW w:w="1576" w:type="dxa"/>
            <w:vAlign w:val="center"/>
          </w:tcPr>
          <w:p w14:paraId="54486DD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4DE9599">
            <w:pPr>
              <w:snapToGrid w:val="0"/>
              <w:spacing w:line="0" w:lineRule="atLeast"/>
              <w:jc w:val="left"/>
              <w:rPr>
                <w:sz w:val="21"/>
                <w:szCs w:val="21"/>
              </w:rPr>
            </w:pPr>
            <w:bookmarkStart w:id="11" w:name="注册地址"/>
            <w:r>
              <w:rPr>
                <w:rFonts w:hint="eastAsia"/>
                <w:sz w:val="21"/>
                <w:szCs w:val="21"/>
              </w:rPr>
              <w:t>南京市江宁区秣陵街道清水亭西路2号百家湖科技产业园16栋3层</w:t>
            </w:r>
            <w:bookmarkEnd w:id="11"/>
          </w:p>
          <w:p w14:paraId="73A176A6">
            <w:pPr>
              <w:snapToGrid w:val="0"/>
              <w:spacing w:line="0" w:lineRule="atLeast"/>
              <w:jc w:val="left"/>
              <w:rPr>
                <w:bCs/>
                <w:sz w:val="21"/>
                <w:szCs w:val="21"/>
              </w:rPr>
            </w:pPr>
            <w:r>
              <w:rPr>
                <w:rFonts w:cs="Arial"/>
                <w:bCs/>
                <w:sz w:val="21"/>
                <w:szCs w:val="21"/>
              </w:rPr>
              <w:t>Registration Address</w:t>
            </w:r>
            <w:r>
              <w:rPr>
                <w:rFonts w:hint="eastAsia" w:cs="Arial"/>
                <w:bCs/>
                <w:sz w:val="21"/>
                <w:szCs w:val="21"/>
              </w:rPr>
              <w:t>：</w:t>
            </w:r>
          </w:p>
        </w:tc>
      </w:tr>
      <w:tr w14:paraId="5CB226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7" w:hRule="atLeast"/>
        </w:trPr>
        <w:tc>
          <w:tcPr>
            <w:tcW w:w="1576" w:type="dxa"/>
            <w:vAlign w:val="center"/>
          </w:tcPr>
          <w:p w14:paraId="6C725CFD">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0CD3311">
            <w:pPr>
              <w:snapToGrid w:val="0"/>
              <w:spacing w:line="0" w:lineRule="atLeast"/>
              <w:jc w:val="left"/>
              <w:rPr>
                <w:sz w:val="21"/>
                <w:szCs w:val="21"/>
              </w:rPr>
            </w:pPr>
            <w:bookmarkStart w:id="12" w:name="生产地址"/>
            <w:r>
              <w:rPr>
                <w:rFonts w:hint="eastAsia"/>
                <w:sz w:val="21"/>
                <w:szCs w:val="21"/>
              </w:rPr>
              <w:t>南京市江宁区秣陵街道清水亭西路2号百家湖科技产业园16栋3层</w:t>
            </w:r>
            <w:bookmarkEnd w:id="12"/>
            <w:r>
              <w:rPr>
                <w:rFonts w:hint="eastAsia" w:cs="Arial"/>
                <w:bCs/>
                <w:sz w:val="21"/>
                <w:szCs w:val="21"/>
              </w:rPr>
              <w:t>Production and operation address：</w:t>
            </w:r>
          </w:p>
        </w:tc>
      </w:tr>
      <w:tr w14:paraId="7A96D0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7" w:hRule="atLeast"/>
        </w:trPr>
        <w:tc>
          <w:tcPr>
            <w:tcW w:w="1576" w:type="dxa"/>
            <w:vAlign w:val="center"/>
          </w:tcPr>
          <w:p w14:paraId="15014680">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266B31AF">
            <w:pPr>
              <w:snapToGrid w:val="0"/>
              <w:spacing w:line="0" w:lineRule="atLeast"/>
              <w:jc w:val="left"/>
              <w:rPr>
                <w:rFonts w:hint="eastAsia"/>
                <w:sz w:val="21"/>
                <w:szCs w:val="21"/>
                <w:lang w:val="en-GB"/>
              </w:rPr>
            </w:pPr>
            <w:r>
              <w:rPr>
                <w:rFonts w:hint="eastAsia"/>
                <w:sz w:val="21"/>
                <w:szCs w:val="21"/>
                <w:lang w:val="en-GB"/>
              </w:rPr>
              <w:t>Q：智能无人飞行器及其配件的设计和制造</w:t>
            </w:r>
          </w:p>
          <w:p w14:paraId="43644D22">
            <w:pPr>
              <w:snapToGrid w:val="0"/>
              <w:spacing w:line="0" w:lineRule="atLeast"/>
              <w:jc w:val="left"/>
              <w:rPr>
                <w:rFonts w:hint="eastAsia"/>
                <w:sz w:val="21"/>
                <w:szCs w:val="21"/>
                <w:lang w:val="en-GB"/>
              </w:rPr>
            </w:pPr>
            <w:r>
              <w:rPr>
                <w:rFonts w:hint="eastAsia"/>
                <w:sz w:val="21"/>
                <w:szCs w:val="21"/>
                <w:lang w:val="en-GB"/>
              </w:rPr>
              <w:t>E：智能无人飞行器及其配件的设计和制造所涉及场所的相关环境管理活动</w:t>
            </w:r>
          </w:p>
          <w:p w14:paraId="4863D8A6">
            <w:pPr>
              <w:snapToGrid w:val="0"/>
              <w:spacing w:line="0" w:lineRule="atLeast"/>
              <w:jc w:val="left"/>
              <w:rPr>
                <w:sz w:val="21"/>
                <w:szCs w:val="21"/>
                <w:lang w:val="en-GB"/>
              </w:rPr>
            </w:pPr>
            <w:r>
              <w:rPr>
                <w:rFonts w:hint="eastAsia"/>
                <w:sz w:val="21"/>
                <w:szCs w:val="21"/>
                <w:lang w:val="en-GB"/>
              </w:rPr>
              <w:t>O：智能无人飞行器及其配件的设计和制造所涉及场所的相关职业健康安全管理活动</w:t>
            </w:r>
            <w:r>
              <w:rPr>
                <w:rFonts w:hint="eastAsia"/>
                <w:bCs/>
                <w:sz w:val="21"/>
                <w:szCs w:val="21"/>
                <w:lang w:val="en-GB"/>
              </w:rPr>
              <w:t>English Scope：</w:t>
            </w:r>
          </w:p>
        </w:tc>
      </w:tr>
      <w:tr w14:paraId="7FB701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62" w:type="dxa"/>
            <w:gridSpan w:val="10"/>
            <w:shd w:val="clear" w:color="auto" w:fill="auto"/>
          </w:tcPr>
          <w:p w14:paraId="6630BF2C">
            <w:pPr>
              <w:snapToGrid w:val="0"/>
              <w:spacing w:line="0" w:lineRule="atLeast"/>
              <w:rPr>
                <w:bCs/>
                <w:sz w:val="21"/>
                <w:szCs w:val="21"/>
              </w:rPr>
            </w:pPr>
            <w:r>
              <w:rPr>
                <w:rFonts w:hint="eastAsia"/>
                <w:bCs/>
                <w:sz w:val="21"/>
                <w:szCs w:val="21"/>
              </w:rPr>
              <w:t>(注：如需英文版证书，请翻译好填写在在对应项目下方）</w:t>
            </w:r>
          </w:p>
        </w:tc>
      </w:tr>
      <w:tr w14:paraId="45557A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62" w:type="dxa"/>
            <w:gridSpan w:val="10"/>
          </w:tcPr>
          <w:p w14:paraId="1FC863D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2CF918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1576" w:type="dxa"/>
            <w:vAlign w:val="center"/>
          </w:tcPr>
          <w:p w14:paraId="68AA6C0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165D6EBC">
            <w:pPr>
              <w:snapToGrid w:val="0"/>
              <w:spacing w:line="0" w:lineRule="atLeast"/>
              <w:jc w:val="left"/>
              <w:rPr>
                <w:bCs/>
                <w:sz w:val="21"/>
                <w:szCs w:val="21"/>
                <w:lang w:val="en-GB"/>
              </w:rPr>
            </w:pPr>
            <w:bookmarkStart w:id="13" w:name="组织名称Add2"/>
            <w:r>
              <w:rPr>
                <w:rFonts w:hint="eastAsia"/>
                <w:bCs/>
                <w:sz w:val="21"/>
                <w:szCs w:val="21"/>
              </w:rPr>
              <w:t>南京祖航航空科技有限公司</w:t>
            </w:r>
            <w:bookmarkEnd w:id="13"/>
            <w:r>
              <w:rPr>
                <w:rFonts w:cs="Arial"/>
                <w:bCs/>
                <w:sz w:val="21"/>
                <w:szCs w:val="21"/>
              </w:rPr>
              <w:t>Company Name</w:t>
            </w:r>
            <w:r>
              <w:rPr>
                <w:rFonts w:hint="eastAsia" w:cs="Arial"/>
                <w:bCs/>
                <w:sz w:val="21"/>
                <w:szCs w:val="21"/>
              </w:rPr>
              <w:t>：</w:t>
            </w:r>
          </w:p>
        </w:tc>
      </w:tr>
      <w:tr w14:paraId="4F4FDD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6" w:hRule="atLeast"/>
        </w:trPr>
        <w:tc>
          <w:tcPr>
            <w:tcW w:w="1576" w:type="dxa"/>
            <w:vAlign w:val="center"/>
          </w:tcPr>
          <w:p w14:paraId="23A810D4">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C8C16C5">
            <w:pPr>
              <w:snapToGrid w:val="0"/>
              <w:spacing w:line="0" w:lineRule="atLeast"/>
              <w:jc w:val="left"/>
              <w:rPr>
                <w:rFonts w:cs="Arial"/>
                <w:bCs/>
                <w:sz w:val="21"/>
                <w:szCs w:val="21"/>
              </w:rPr>
            </w:pPr>
            <w:bookmarkStart w:id="14" w:name="注册地址Add1"/>
            <w:r>
              <w:rPr>
                <w:rFonts w:hint="eastAsia"/>
                <w:sz w:val="21"/>
                <w:szCs w:val="21"/>
              </w:rPr>
              <w:t>南京市江宁区秣陵街道清水亭西路2号百家湖科技产业园16栋3层</w:t>
            </w:r>
            <w:bookmarkEnd w:id="14"/>
          </w:p>
          <w:p w14:paraId="2A22F2C1">
            <w:pPr>
              <w:snapToGrid w:val="0"/>
              <w:spacing w:line="0" w:lineRule="atLeast"/>
              <w:jc w:val="left"/>
              <w:rPr>
                <w:sz w:val="21"/>
                <w:szCs w:val="21"/>
              </w:rPr>
            </w:pPr>
            <w:r>
              <w:rPr>
                <w:rFonts w:cs="Arial"/>
                <w:bCs/>
                <w:sz w:val="21"/>
                <w:szCs w:val="21"/>
              </w:rPr>
              <w:t>Registration Address</w:t>
            </w:r>
            <w:r>
              <w:rPr>
                <w:rFonts w:hint="eastAsia" w:cs="Arial"/>
                <w:bCs/>
                <w:sz w:val="21"/>
                <w:szCs w:val="21"/>
              </w:rPr>
              <w:t>：</w:t>
            </w:r>
          </w:p>
        </w:tc>
      </w:tr>
      <w:tr w14:paraId="0D9B8E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7" w:hRule="atLeast"/>
        </w:trPr>
        <w:tc>
          <w:tcPr>
            <w:tcW w:w="1576" w:type="dxa"/>
            <w:vAlign w:val="center"/>
          </w:tcPr>
          <w:p w14:paraId="29A9425C">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1DC67E4A">
            <w:pPr>
              <w:snapToGrid w:val="0"/>
              <w:spacing w:line="0" w:lineRule="atLeast"/>
              <w:jc w:val="left"/>
              <w:rPr>
                <w:sz w:val="21"/>
                <w:szCs w:val="21"/>
                <w:lang w:val="en-GB"/>
              </w:rPr>
            </w:pPr>
            <w:bookmarkStart w:id="15" w:name="生产地址Add1"/>
            <w:r>
              <w:rPr>
                <w:rFonts w:hint="eastAsia"/>
                <w:sz w:val="21"/>
                <w:szCs w:val="21"/>
              </w:rPr>
              <w:t>南京市江宁区秣陵街道清水亭西路2号百家湖科技产业园16栋3层</w:t>
            </w:r>
            <w:bookmarkEnd w:id="15"/>
          </w:p>
          <w:p w14:paraId="6A9E6571">
            <w:pPr>
              <w:snapToGrid w:val="0"/>
              <w:spacing w:line="0" w:lineRule="atLeast"/>
              <w:jc w:val="left"/>
              <w:rPr>
                <w:bCs/>
                <w:sz w:val="21"/>
                <w:szCs w:val="21"/>
              </w:rPr>
            </w:pPr>
            <w:r>
              <w:rPr>
                <w:rFonts w:hint="eastAsia" w:cs="Arial"/>
                <w:bCs/>
                <w:sz w:val="21"/>
                <w:szCs w:val="21"/>
              </w:rPr>
              <w:t>Production and operation address：</w:t>
            </w:r>
          </w:p>
        </w:tc>
      </w:tr>
      <w:tr w14:paraId="10BF6A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7" w:hRule="atLeast"/>
        </w:trPr>
        <w:tc>
          <w:tcPr>
            <w:tcW w:w="1576" w:type="dxa"/>
            <w:vAlign w:val="center"/>
          </w:tcPr>
          <w:p w14:paraId="0EC6B42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01107B77">
            <w:pPr>
              <w:snapToGrid w:val="0"/>
              <w:spacing w:line="0" w:lineRule="atLeast"/>
              <w:jc w:val="left"/>
              <w:rPr>
                <w:rFonts w:hint="eastAsia"/>
                <w:sz w:val="21"/>
                <w:szCs w:val="21"/>
                <w:lang w:val="en-GB"/>
              </w:rPr>
            </w:pPr>
            <w:r>
              <w:rPr>
                <w:rFonts w:hint="eastAsia"/>
                <w:sz w:val="21"/>
                <w:szCs w:val="21"/>
                <w:lang w:val="en-GB"/>
              </w:rPr>
              <w:t>Q：智能无人飞行器及其配件的设计和制造</w:t>
            </w:r>
          </w:p>
          <w:p w14:paraId="6FA79B88">
            <w:pPr>
              <w:snapToGrid w:val="0"/>
              <w:spacing w:line="0" w:lineRule="atLeast"/>
              <w:jc w:val="left"/>
              <w:rPr>
                <w:rFonts w:hint="eastAsia"/>
                <w:sz w:val="21"/>
                <w:szCs w:val="21"/>
                <w:lang w:val="en-GB"/>
              </w:rPr>
            </w:pPr>
            <w:r>
              <w:rPr>
                <w:rFonts w:hint="eastAsia"/>
                <w:sz w:val="21"/>
                <w:szCs w:val="21"/>
                <w:lang w:val="en-GB"/>
              </w:rPr>
              <w:t>E：智能无人飞行器及其配件的设计和制造所涉及场所的相关环境管理活动</w:t>
            </w:r>
          </w:p>
          <w:p w14:paraId="0FCC80DA">
            <w:pPr>
              <w:snapToGrid w:val="0"/>
              <w:spacing w:line="0" w:lineRule="atLeast"/>
              <w:jc w:val="left"/>
              <w:rPr>
                <w:bCs/>
                <w:sz w:val="21"/>
                <w:szCs w:val="21"/>
              </w:rPr>
            </w:pPr>
            <w:r>
              <w:rPr>
                <w:rFonts w:hint="eastAsia"/>
                <w:sz w:val="21"/>
                <w:szCs w:val="21"/>
                <w:lang w:val="en-GB"/>
              </w:rPr>
              <w:t>O：智能无人飞行器及其配件的设计和制造所涉及场所的相关职业健康安全管理活动</w:t>
            </w:r>
            <w:bookmarkStart w:id="16" w:name="_GoBack"/>
            <w:bookmarkEnd w:id="16"/>
            <w:r>
              <w:rPr>
                <w:rFonts w:hint="eastAsia"/>
                <w:bCs/>
                <w:sz w:val="21"/>
                <w:szCs w:val="21"/>
                <w:lang w:val="en-GB"/>
              </w:rPr>
              <w:t>English Scope：</w:t>
            </w:r>
          </w:p>
        </w:tc>
      </w:tr>
      <w:tr w14:paraId="4581DD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62" w:type="dxa"/>
            <w:gridSpan w:val="10"/>
            <w:shd w:val="clear" w:color="auto" w:fill="auto"/>
          </w:tcPr>
          <w:p w14:paraId="177D61BB">
            <w:pPr>
              <w:snapToGrid w:val="0"/>
              <w:spacing w:line="0" w:lineRule="atLeast"/>
              <w:rPr>
                <w:bCs/>
                <w:sz w:val="21"/>
                <w:szCs w:val="21"/>
              </w:rPr>
            </w:pPr>
            <w:r>
              <w:rPr>
                <w:rFonts w:hint="eastAsia"/>
                <w:bCs/>
                <w:sz w:val="21"/>
                <w:szCs w:val="21"/>
              </w:rPr>
              <w:t>(注：如需英文版证书，请翻译好填写在在对应项目下方）</w:t>
            </w:r>
          </w:p>
        </w:tc>
      </w:tr>
      <w:tr w14:paraId="2DD6A8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68" w:type="dxa"/>
            <w:gridSpan w:val="2"/>
          </w:tcPr>
          <w:p w14:paraId="332348A9">
            <w:pPr>
              <w:snapToGrid w:val="0"/>
              <w:spacing w:line="0" w:lineRule="atLeast"/>
              <w:jc w:val="left"/>
              <w:rPr>
                <w:bCs/>
                <w:sz w:val="21"/>
                <w:szCs w:val="21"/>
              </w:rPr>
            </w:pPr>
            <w:r>
              <w:rPr>
                <w:rFonts w:hint="eastAsia"/>
                <w:bCs/>
                <w:sz w:val="21"/>
                <w:szCs w:val="21"/>
              </w:rPr>
              <w:t>证书规格：A4</w:t>
            </w:r>
          </w:p>
        </w:tc>
        <w:tc>
          <w:tcPr>
            <w:tcW w:w="8294" w:type="dxa"/>
            <w:gridSpan w:val="8"/>
          </w:tcPr>
          <w:p w14:paraId="602CA07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593BE8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62" w:type="dxa"/>
            <w:gridSpan w:val="10"/>
          </w:tcPr>
          <w:p w14:paraId="5164B26D">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7CC8E0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76" w:type="dxa"/>
            <w:gridSpan w:val="3"/>
          </w:tcPr>
          <w:p w14:paraId="3DAE31B1">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55C9B812">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43E27785">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0D62D742">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265C7846">
            <w:pPr>
              <w:snapToGrid w:val="0"/>
              <w:spacing w:line="0" w:lineRule="atLeast"/>
              <w:jc w:val="center"/>
              <w:rPr>
                <w:bCs/>
                <w:sz w:val="21"/>
                <w:szCs w:val="21"/>
                <w:lang w:val="en-GB"/>
              </w:rPr>
            </w:pPr>
            <w:r>
              <w:rPr>
                <w:rFonts w:hint="eastAsia"/>
                <w:bCs/>
                <w:sz w:val="21"/>
                <w:szCs w:val="21"/>
                <w:lang w:val="en-GB"/>
              </w:rPr>
              <w:t>产值（万元）</w:t>
            </w:r>
          </w:p>
        </w:tc>
      </w:tr>
      <w:tr w14:paraId="36480B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76" w:type="dxa"/>
            <w:gridSpan w:val="3"/>
          </w:tcPr>
          <w:p w14:paraId="5D1E2AAF">
            <w:pPr>
              <w:snapToGrid w:val="0"/>
              <w:spacing w:line="0" w:lineRule="atLeast"/>
              <w:jc w:val="left"/>
              <w:rPr>
                <w:bCs/>
                <w:sz w:val="21"/>
                <w:szCs w:val="21"/>
                <w:lang w:val="en-GB"/>
              </w:rPr>
            </w:pPr>
          </w:p>
        </w:tc>
        <w:tc>
          <w:tcPr>
            <w:tcW w:w="2835" w:type="dxa"/>
            <w:gridSpan w:val="2"/>
          </w:tcPr>
          <w:p w14:paraId="23835E94">
            <w:pPr>
              <w:snapToGrid w:val="0"/>
              <w:spacing w:line="0" w:lineRule="atLeast"/>
              <w:jc w:val="left"/>
              <w:rPr>
                <w:bCs/>
                <w:sz w:val="21"/>
                <w:szCs w:val="21"/>
                <w:lang w:val="en-GB"/>
              </w:rPr>
            </w:pPr>
          </w:p>
        </w:tc>
        <w:tc>
          <w:tcPr>
            <w:tcW w:w="1985" w:type="dxa"/>
            <w:gridSpan w:val="2"/>
          </w:tcPr>
          <w:p w14:paraId="40CD126E">
            <w:pPr>
              <w:snapToGrid w:val="0"/>
              <w:spacing w:line="0" w:lineRule="atLeast"/>
              <w:jc w:val="left"/>
              <w:rPr>
                <w:bCs/>
                <w:sz w:val="21"/>
                <w:szCs w:val="21"/>
                <w:lang w:val="en-GB"/>
              </w:rPr>
            </w:pPr>
          </w:p>
        </w:tc>
        <w:tc>
          <w:tcPr>
            <w:tcW w:w="1276" w:type="dxa"/>
            <w:gridSpan w:val="2"/>
          </w:tcPr>
          <w:p w14:paraId="2B8036B5">
            <w:pPr>
              <w:snapToGrid w:val="0"/>
              <w:spacing w:line="0" w:lineRule="atLeast"/>
              <w:jc w:val="left"/>
              <w:rPr>
                <w:bCs/>
                <w:sz w:val="21"/>
                <w:szCs w:val="21"/>
                <w:lang w:val="en-GB"/>
              </w:rPr>
            </w:pPr>
          </w:p>
        </w:tc>
        <w:tc>
          <w:tcPr>
            <w:tcW w:w="1490" w:type="dxa"/>
          </w:tcPr>
          <w:p w14:paraId="2700FFAA">
            <w:pPr>
              <w:snapToGrid w:val="0"/>
              <w:spacing w:line="0" w:lineRule="atLeast"/>
              <w:jc w:val="left"/>
              <w:rPr>
                <w:bCs/>
                <w:sz w:val="21"/>
                <w:szCs w:val="21"/>
                <w:lang w:val="en-GB"/>
              </w:rPr>
            </w:pPr>
          </w:p>
        </w:tc>
      </w:tr>
      <w:tr w14:paraId="57F8B9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76" w:type="dxa"/>
            <w:gridSpan w:val="3"/>
          </w:tcPr>
          <w:p w14:paraId="384B03DD">
            <w:pPr>
              <w:snapToGrid w:val="0"/>
              <w:spacing w:line="0" w:lineRule="atLeast"/>
              <w:jc w:val="left"/>
              <w:rPr>
                <w:bCs/>
                <w:sz w:val="21"/>
                <w:szCs w:val="21"/>
                <w:lang w:val="en-GB"/>
              </w:rPr>
            </w:pPr>
          </w:p>
        </w:tc>
        <w:tc>
          <w:tcPr>
            <w:tcW w:w="2835" w:type="dxa"/>
            <w:gridSpan w:val="2"/>
          </w:tcPr>
          <w:p w14:paraId="128A1DF7">
            <w:pPr>
              <w:snapToGrid w:val="0"/>
              <w:spacing w:line="0" w:lineRule="atLeast"/>
              <w:jc w:val="left"/>
              <w:rPr>
                <w:bCs/>
                <w:sz w:val="21"/>
                <w:szCs w:val="21"/>
                <w:lang w:val="en-GB"/>
              </w:rPr>
            </w:pPr>
          </w:p>
        </w:tc>
        <w:tc>
          <w:tcPr>
            <w:tcW w:w="1985" w:type="dxa"/>
            <w:gridSpan w:val="2"/>
          </w:tcPr>
          <w:p w14:paraId="6232EF9A">
            <w:pPr>
              <w:snapToGrid w:val="0"/>
              <w:spacing w:line="0" w:lineRule="atLeast"/>
              <w:jc w:val="left"/>
              <w:rPr>
                <w:bCs/>
                <w:sz w:val="21"/>
                <w:szCs w:val="21"/>
                <w:lang w:val="en-GB"/>
              </w:rPr>
            </w:pPr>
          </w:p>
        </w:tc>
        <w:tc>
          <w:tcPr>
            <w:tcW w:w="1276" w:type="dxa"/>
            <w:gridSpan w:val="2"/>
          </w:tcPr>
          <w:p w14:paraId="444C669B">
            <w:pPr>
              <w:snapToGrid w:val="0"/>
              <w:spacing w:line="0" w:lineRule="atLeast"/>
              <w:jc w:val="left"/>
              <w:rPr>
                <w:bCs/>
                <w:sz w:val="21"/>
                <w:szCs w:val="21"/>
                <w:lang w:val="en-GB"/>
              </w:rPr>
            </w:pPr>
          </w:p>
        </w:tc>
        <w:tc>
          <w:tcPr>
            <w:tcW w:w="1490" w:type="dxa"/>
          </w:tcPr>
          <w:p w14:paraId="059DC314">
            <w:pPr>
              <w:snapToGrid w:val="0"/>
              <w:spacing w:line="0" w:lineRule="atLeast"/>
              <w:jc w:val="left"/>
              <w:rPr>
                <w:bCs/>
                <w:sz w:val="21"/>
                <w:szCs w:val="21"/>
                <w:lang w:val="en-GB"/>
              </w:rPr>
            </w:pPr>
          </w:p>
        </w:tc>
      </w:tr>
      <w:tr w14:paraId="4ABF6D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55" w:hRule="atLeast"/>
        </w:trPr>
        <w:tc>
          <w:tcPr>
            <w:tcW w:w="1576" w:type="dxa"/>
            <w:vAlign w:val="center"/>
          </w:tcPr>
          <w:p w14:paraId="3F21E946">
            <w:pPr>
              <w:snapToGrid w:val="0"/>
              <w:spacing w:line="0" w:lineRule="atLeast"/>
              <w:jc w:val="left"/>
              <w:rPr>
                <w:rFonts w:cs="Arial"/>
                <w:bCs/>
                <w:sz w:val="21"/>
                <w:szCs w:val="21"/>
              </w:rPr>
            </w:pPr>
            <w:r>
              <w:rPr>
                <w:rFonts w:hint="eastAsia" w:cs="Arial"/>
                <w:bCs/>
                <w:sz w:val="21"/>
                <w:szCs w:val="21"/>
              </w:rPr>
              <w:t>受审核方签章</w:t>
            </w:r>
          </w:p>
        </w:tc>
        <w:tc>
          <w:tcPr>
            <w:tcW w:w="3354" w:type="dxa"/>
            <w:gridSpan w:val="3"/>
            <w:vAlign w:val="center"/>
          </w:tcPr>
          <w:p w14:paraId="24C524D2">
            <w:pPr>
              <w:snapToGrid w:val="0"/>
              <w:spacing w:line="0" w:lineRule="atLeast"/>
              <w:ind w:firstLine="840" w:firstLineChars="400"/>
              <w:jc w:val="left"/>
              <w:rPr>
                <w:rFonts w:cs="Arial"/>
                <w:bCs/>
                <w:sz w:val="21"/>
                <w:szCs w:val="21"/>
              </w:rPr>
            </w:pPr>
          </w:p>
          <w:p w14:paraId="2A1A0AC0">
            <w:pPr>
              <w:snapToGrid w:val="0"/>
              <w:spacing w:line="0" w:lineRule="atLeast"/>
              <w:ind w:firstLine="840" w:firstLineChars="400"/>
              <w:jc w:val="left"/>
              <w:rPr>
                <w:rFonts w:cs="Arial"/>
                <w:bCs/>
                <w:sz w:val="21"/>
                <w:szCs w:val="21"/>
              </w:rPr>
            </w:pPr>
          </w:p>
          <w:p w14:paraId="7CA37D0A">
            <w:pPr>
              <w:snapToGrid w:val="0"/>
              <w:spacing w:line="0" w:lineRule="atLeast"/>
              <w:ind w:firstLine="840" w:firstLineChars="400"/>
              <w:jc w:val="left"/>
              <w:rPr>
                <w:rFonts w:cs="Arial"/>
                <w:bCs/>
                <w:sz w:val="21"/>
                <w:szCs w:val="21"/>
              </w:rPr>
            </w:pPr>
          </w:p>
          <w:p w14:paraId="669F9E63">
            <w:pPr>
              <w:snapToGrid w:val="0"/>
              <w:spacing w:line="0" w:lineRule="atLeast"/>
              <w:ind w:firstLine="840" w:firstLineChars="400"/>
              <w:jc w:val="left"/>
              <w:rPr>
                <w:bCs/>
                <w:sz w:val="21"/>
                <w:szCs w:val="21"/>
              </w:rPr>
            </w:pPr>
            <w:r>
              <w:rPr>
                <w:rFonts w:hint="eastAsia" w:cs="Arial"/>
                <w:bCs/>
                <w:sz w:val="21"/>
                <w:szCs w:val="21"/>
              </w:rPr>
              <w:t>日期：年月日</w:t>
            </w:r>
          </w:p>
        </w:tc>
        <w:tc>
          <w:tcPr>
            <w:tcW w:w="1132" w:type="dxa"/>
            <w:gridSpan w:val="2"/>
            <w:vAlign w:val="center"/>
          </w:tcPr>
          <w:p w14:paraId="228C6E8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700F2096">
            <w:pPr>
              <w:snapToGrid w:val="0"/>
              <w:spacing w:line="0" w:lineRule="atLeast"/>
              <w:ind w:firstLine="630" w:firstLineChars="300"/>
              <w:jc w:val="left"/>
              <w:rPr>
                <w:rFonts w:cs="Arial"/>
                <w:bCs/>
                <w:sz w:val="21"/>
                <w:szCs w:val="21"/>
              </w:rPr>
            </w:pPr>
          </w:p>
          <w:p w14:paraId="3D33C341">
            <w:pPr>
              <w:snapToGrid w:val="0"/>
              <w:spacing w:line="0" w:lineRule="atLeast"/>
              <w:ind w:firstLine="630" w:firstLineChars="300"/>
              <w:jc w:val="left"/>
              <w:rPr>
                <w:rFonts w:cs="Arial"/>
                <w:bCs/>
                <w:sz w:val="21"/>
                <w:szCs w:val="21"/>
              </w:rPr>
            </w:pPr>
          </w:p>
          <w:p w14:paraId="56A2F56C">
            <w:pPr>
              <w:snapToGrid w:val="0"/>
              <w:spacing w:line="0" w:lineRule="atLeast"/>
              <w:ind w:firstLine="630" w:firstLineChars="300"/>
              <w:jc w:val="left"/>
              <w:rPr>
                <w:rFonts w:cs="Arial"/>
                <w:bCs/>
                <w:sz w:val="21"/>
                <w:szCs w:val="21"/>
              </w:rPr>
            </w:pPr>
          </w:p>
          <w:p w14:paraId="10457731">
            <w:pPr>
              <w:snapToGrid w:val="0"/>
              <w:spacing w:line="0" w:lineRule="atLeast"/>
              <w:ind w:firstLine="630" w:firstLineChars="300"/>
              <w:jc w:val="left"/>
              <w:rPr>
                <w:bCs/>
                <w:sz w:val="21"/>
                <w:szCs w:val="21"/>
              </w:rPr>
            </w:pPr>
            <w:r>
              <w:rPr>
                <w:rFonts w:hint="eastAsia" w:cs="Arial"/>
                <w:bCs/>
                <w:sz w:val="21"/>
                <w:szCs w:val="21"/>
              </w:rPr>
              <w:t>日期：年月日</w:t>
            </w:r>
          </w:p>
        </w:tc>
      </w:tr>
    </w:tbl>
    <w:p w14:paraId="34CDE232">
      <w:pPr>
        <w:snapToGrid w:val="0"/>
        <w:spacing w:line="0" w:lineRule="atLeast"/>
        <w:rPr>
          <w:bCs/>
          <w:sz w:val="21"/>
          <w:szCs w:val="21"/>
        </w:rPr>
      </w:pPr>
    </w:p>
    <w:sectPr>
      <w:headerReference r:id="rId3" w:type="default"/>
      <w:pgSz w:w="11906" w:h="16838"/>
      <w:pgMar w:top="873" w:right="1077" w:bottom="567" w:left="1077" w:header="510" w:footer="482"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59D27">
    <w:pPr>
      <w:tabs>
        <w:tab w:val="left" w:pos="5610"/>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59264"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25.65pt;margin-top:14.7pt;height:18.2pt;width:161.65pt;z-index:251660288;mso-width-relative:page;mso-height-relative:page;" stroked="f" coordsize="21600,21600">
          <v:path/>
          <v:fill focussize="0,0"/>
          <v:stroke on="f" joinstyle="miter"/>
          <v:imagedata o:title=""/>
          <o:lock v:ext="edit"/>
          <v:textbox>
            <w:txbxContent>
              <w:p w14:paraId="38C91777">
                <w:pPr>
                  <w:rPr>
                    <w:sz w:val="18"/>
                    <w:szCs w:val="18"/>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14</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认证证书信息确认书</w:t>
                </w:r>
              </w:p>
              <w:p w14:paraId="2F899AC8"/>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228E8678">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xYmU1NmYyMWFkZjYyZDEwZTNjMWQwOWJhNGExYWYifQ=="/>
  </w:docVars>
  <w:rsids>
    <w:rsidRoot w:val="00000000"/>
    <w:rsid w:val="6E1512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889</Words>
  <Characters>1154</Characters>
  <Lines>8</Lines>
  <Paragraphs>2</Paragraphs>
  <TotalTime>68</TotalTime>
  <ScaleCrop>false</ScaleCrop>
  <LinksUpToDate>false</LinksUpToDate>
  <CharactersWithSpaces>1172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lee</cp:lastModifiedBy>
  <cp:lastPrinted>2019-05-13T03:13:00Z</cp:lastPrinted>
  <dcterms:modified xsi:type="dcterms:W3CDTF">2025-03-13T02:03:53Z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2052-12.1.0.20305</vt:lpwstr>
  </property>
  <property fmtid="{D5CDD505-2E9C-101B-9397-08002B2CF9AE}" pid="4" name="KSOTemplateDocerSaveRecord">
    <vt:lpwstr>eyJoZGlkIjoiNjdlNTc2NTg1YWJiZTEzNDYyOTVjOGUzOThlMmI3YTEiLCJ1c2VySWQiOiIyMzU3MTczNDMifQ==</vt:lpwstr>
  </property>
</Properties>
</file>