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20208-2024-FH-2025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惠州市乐优供应链管理有限公司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91441324MA5249GJ1B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惠州市乐优供应链管理有限公司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龙门县迎宾大道1116号房屋一楼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龙门县迎宾大道1116号房屋一楼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惠州市乐优供应链管理有限公司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龙门县迎宾大道1116号房屋一楼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龙门县迎宾大道1116号房屋一楼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H：位于广东省惠州市龙门县迎宾大道1116号房屋一楼惠州市乐优供应链管理有限公司的初级农产品（果蔬、鲜禽畜肉、鲜禽蛋）、预包装食品（含冷藏冷冻食品）、散装食品（干杂）的销售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