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中来润邦工程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1X7LL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中来润邦工程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金牛高新技术产业园区兴盛西路2号3栋3层3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金牛高新技术产业园区兴盛西路2号3栋3层3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管理（可行性研究报告咨询）、社会稳定风险评估、水土保持技术咨询、工程造价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管理（可行性研究报告咨询）、社会稳定风险评估、水土保持技术咨询、工程造价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管理（可行性研究报告咨询）、社会稳定风险评估、水土保持技术咨询、工程造价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中来润邦工程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金牛高新技术产业园区兴盛西路2号3栋3层3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金牛高新技术产业园区兴盛西路2号3栋3层3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管理（可行性研究报告咨询）、社会稳定风险评估、水土保持技术咨询、工程造价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管理（可行性研究报告咨询）、社会稳定风险评估、水土保持技术咨询、工程造价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管理（可行性研究报告咨询）、社会稳定风险评估、水土保持技术咨询、工程造价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