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北京中成艺荣建筑工程有限公司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20244-2025-EcEO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2025年03月15日 上午至2025年03月18日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2025-03-13 8:30:00上午至2025-03-14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北京中成艺荣建筑工程有限公司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